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77777777" w:rsidR="00EB596A" w:rsidRPr="00266C59" w:rsidRDefault="00EB596A" w:rsidP="00F57E56">
      <w:pPr>
        <w:shd w:val="clear" w:color="auto" w:fill="FFFFFF"/>
        <w:autoSpaceDE w:val="0"/>
        <w:autoSpaceDN w:val="0"/>
        <w:adjustRightInd w:val="0"/>
        <w:jc w:val="center"/>
        <w:rPr>
          <w:b/>
          <w:bCs/>
          <w:sz w:val="28"/>
          <w:szCs w:val="28"/>
        </w:rPr>
      </w:pPr>
      <w:r w:rsidRPr="00266C59">
        <w:rPr>
          <w:b/>
          <w:bCs/>
          <w:sz w:val="28"/>
          <w:szCs w:val="28"/>
        </w:rPr>
        <w:t>FI</w:t>
      </w:r>
      <w:r w:rsidR="00F57E56" w:rsidRPr="00266C59">
        <w:rPr>
          <w:b/>
          <w:bCs/>
          <w:sz w:val="28"/>
          <w:szCs w:val="28"/>
        </w:rPr>
        <w:t>Ş</w:t>
      </w:r>
      <w:r w:rsidRPr="00266C59">
        <w:rPr>
          <w:b/>
          <w:bCs/>
          <w:sz w:val="28"/>
          <w:szCs w:val="28"/>
        </w:rPr>
        <w:t>A DISCIPLINEI</w:t>
      </w:r>
    </w:p>
    <w:p w14:paraId="0050631D" w14:textId="77777777" w:rsidR="00EB596A" w:rsidRPr="00266C59" w:rsidRDefault="00EB596A" w:rsidP="00EB596A">
      <w:pPr>
        <w:shd w:val="clear" w:color="auto" w:fill="FFFFFF"/>
        <w:autoSpaceDE w:val="0"/>
        <w:autoSpaceDN w:val="0"/>
        <w:adjustRightInd w:val="0"/>
      </w:pPr>
    </w:p>
    <w:p w14:paraId="26F70868" w14:textId="77777777" w:rsidR="00EB596A" w:rsidRPr="00266C59" w:rsidRDefault="00EB596A" w:rsidP="00EB596A">
      <w:pPr>
        <w:shd w:val="clear" w:color="auto" w:fill="FFFFFF"/>
        <w:autoSpaceDE w:val="0"/>
        <w:autoSpaceDN w:val="0"/>
        <w:adjustRightInd w:val="0"/>
        <w:rPr>
          <w:b/>
          <w:bCs/>
          <w:sz w:val="22"/>
          <w:szCs w:val="22"/>
        </w:rPr>
      </w:pPr>
      <w:r w:rsidRPr="00266C59">
        <w:rPr>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A530B9" w:rsidRPr="00266C59" w14:paraId="22721881" w14:textId="77777777" w:rsidTr="00E50E8C">
        <w:trPr>
          <w:trHeight w:val="275"/>
        </w:trPr>
        <w:tc>
          <w:tcPr>
            <w:tcW w:w="1883" w:type="pct"/>
            <w:shd w:val="clear" w:color="auto" w:fill="FFFFFF"/>
            <w:vAlign w:val="center"/>
          </w:tcPr>
          <w:p w14:paraId="6E0A5273" w14:textId="0B42B098"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1.1 </w:t>
            </w:r>
            <w:r w:rsidR="0013136F" w:rsidRPr="00266C59">
              <w:rPr>
                <w:sz w:val="22"/>
                <w:szCs w:val="22"/>
              </w:rPr>
              <w:t>Institu</w:t>
            </w:r>
            <w:r w:rsidR="0013136F" w:rsidRPr="00266C59">
              <w:rPr>
                <w:rFonts w:eastAsia="Times New Roman"/>
                <w:sz w:val="22"/>
                <w:szCs w:val="22"/>
              </w:rPr>
              <w:t>ția</w:t>
            </w:r>
            <w:r w:rsidRPr="00266C59">
              <w:rPr>
                <w:rFonts w:eastAsia="Times New Roman"/>
                <w:sz w:val="22"/>
                <w:szCs w:val="22"/>
              </w:rPr>
              <w:t xml:space="preserve"> de </w:t>
            </w:r>
            <w:r w:rsidR="0013136F" w:rsidRPr="00266C59">
              <w:rPr>
                <w:rFonts w:eastAsia="Times New Roman"/>
                <w:sz w:val="22"/>
                <w:szCs w:val="22"/>
              </w:rPr>
              <w:t>învățământ</w:t>
            </w:r>
            <w:r w:rsidRPr="00266C59">
              <w:rPr>
                <w:rFonts w:eastAsia="Times New Roman"/>
                <w:sz w:val="22"/>
                <w:szCs w:val="22"/>
              </w:rPr>
              <w:t xml:space="preserve"> superior</w:t>
            </w:r>
          </w:p>
        </w:tc>
        <w:tc>
          <w:tcPr>
            <w:tcW w:w="3117" w:type="pct"/>
            <w:shd w:val="clear" w:color="auto" w:fill="FFFFFF"/>
            <w:vAlign w:val="center"/>
          </w:tcPr>
          <w:p w14:paraId="1D09F7BF" w14:textId="00F53308" w:rsidR="00A530B9" w:rsidRPr="00266C59" w:rsidRDefault="0008678E" w:rsidP="000E1E03">
            <w:pPr>
              <w:shd w:val="clear" w:color="auto" w:fill="FFFFFF"/>
              <w:autoSpaceDE w:val="0"/>
              <w:autoSpaceDN w:val="0"/>
              <w:adjustRightInd w:val="0"/>
              <w:rPr>
                <w:sz w:val="22"/>
                <w:szCs w:val="22"/>
              </w:rPr>
            </w:pPr>
            <w:r w:rsidRPr="00266C59">
              <w:rPr>
                <w:sz w:val="22"/>
                <w:szCs w:val="22"/>
              </w:rPr>
              <w:t>Universitatea Tehnica din Cluj Napoca</w:t>
            </w:r>
          </w:p>
        </w:tc>
      </w:tr>
      <w:tr w:rsidR="00A530B9" w:rsidRPr="00266C59" w14:paraId="3AB7A5B6" w14:textId="77777777" w:rsidTr="00E50E8C">
        <w:trPr>
          <w:trHeight w:val="266"/>
        </w:trPr>
        <w:tc>
          <w:tcPr>
            <w:tcW w:w="1883" w:type="pct"/>
            <w:shd w:val="clear" w:color="auto" w:fill="FFFFFF"/>
            <w:vAlign w:val="center"/>
          </w:tcPr>
          <w:p w14:paraId="0E22D699"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1.2 Facultatea </w:t>
            </w:r>
          </w:p>
        </w:tc>
        <w:tc>
          <w:tcPr>
            <w:tcW w:w="3117" w:type="pct"/>
            <w:shd w:val="clear" w:color="auto" w:fill="FFFFFF"/>
            <w:vAlign w:val="center"/>
          </w:tcPr>
          <w:p w14:paraId="698F54DE" w14:textId="57BCDC49" w:rsidR="00A530B9" w:rsidRPr="00266C59" w:rsidRDefault="00BE6785" w:rsidP="000E1E03">
            <w:pPr>
              <w:shd w:val="clear" w:color="auto" w:fill="FFFFFF"/>
              <w:autoSpaceDE w:val="0"/>
              <w:autoSpaceDN w:val="0"/>
              <w:adjustRightInd w:val="0"/>
              <w:rPr>
                <w:sz w:val="22"/>
                <w:szCs w:val="22"/>
              </w:rPr>
            </w:pPr>
            <w:r w:rsidRPr="00266C59">
              <w:rPr>
                <w:sz w:val="22"/>
                <w:szCs w:val="22"/>
              </w:rPr>
              <w:t>Construc</w:t>
            </w:r>
            <w:r w:rsidR="0013136F">
              <w:rPr>
                <w:sz w:val="22"/>
                <w:szCs w:val="22"/>
              </w:rPr>
              <w:t>ț</w:t>
            </w:r>
            <w:r w:rsidRPr="00266C59">
              <w:rPr>
                <w:sz w:val="22"/>
                <w:szCs w:val="22"/>
              </w:rPr>
              <w:t>ii</w:t>
            </w:r>
          </w:p>
        </w:tc>
      </w:tr>
      <w:tr w:rsidR="00C83D19" w:rsidRPr="00266C59" w14:paraId="498D88C3" w14:textId="77777777" w:rsidTr="00E50E8C">
        <w:trPr>
          <w:trHeight w:val="266"/>
        </w:trPr>
        <w:tc>
          <w:tcPr>
            <w:tcW w:w="1883" w:type="pct"/>
            <w:shd w:val="clear" w:color="auto" w:fill="FFFFFF"/>
            <w:vAlign w:val="center"/>
          </w:tcPr>
          <w:p w14:paraId="325D0186" w14:textId="77777777" w:rsidR="00C83D19" w:rsidRPr="00266C59" w:rsidRDefault="00C83D19" w:rsidP="000E1E03">
            <w:pPr>
              <w:shd w:val="clear" w:color="auto" w:fill="FFFFFF"/>
              <w:autoSpaceDE w:val="0"/>
              <w:autoSpaceDN w:val="0"/>
              <w:adjustRightInd w:val="0"/>
              <w:rPr>
                <w:sz w:val="22"/>
                <w:szCs w:val="22"/>
              </w:rPr>
            </w:pPr>
            <w:r w:rsidRPr="00266C59">
              <w:rPr>
                <w:sz w:val="22"/>
                <w:szCs w:val="22"/>
              </w:rPr>
              <w:t>1.3 Departamentul</w:t>
            </w:r>
          </w:p>
        </w:tc>
        <w:tc>
          <w:tcPr>
            <w:tcW w:w="3117" w:type="pct"/>
            <w:shd w:val="clear" w:color="auto" w:fill="FFFFFF"/>
            <w:vAlign w:val="center"/>
          </w:tcPr>
          <w:p w14:paraId="35103351" w14:textId="332EB60E" w:rsidR="00C83D19" w:rsidRPr="00266C59" w:rsidRDefault="00BE6785" w:rsidP="000E1E03">
            <w:pPr>
              <w:shd w:val="clear" w:color="auto" w:fill="FFFFFF"/>
              <w:autoSpaceDE w:val="0"/>
              <w:autoSpaceDN w:val="0"/>
              <w:adjustRightInd w:val="0"/>
              <w:rPr>
                <w:sz w:val="22"/>
                <w:szCs w:val="22"/>
              </w:rPr>
            </w:pPr>
            <w:r w:rsidRPr="00266C59">
              <w:rPr>
                <w:sz w:val="22"/>
                <w:szCs w:val="22"/>
              </w:rPr>
              <w:t>Structuri</w:t>
            </w:r>
          </w:p>
        </w:tc>
      </w:tr>
      <w:tr w:rsidR="00A530B9" w:rsidRPr="00266C59" w14:paraId="4F34BD18" w14:textId="77777777" w:rsidTr="00E50E8C">
        <w:trPr>
          <w:trHeight w:val="246"/>
        </w:trPr>
        <w:tc>
          <w:tcPr>
            <w:tcW w:w="1883" w:type="pct"/>
            <w:shd w:val="clear" w:color="auto" w:fill="FFFFFF"/>
            <w:vAlign w:val="center"/>
          </w:tcPr>
          <w:p w14:paraId="55C46E9D"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1.4 Domeniul de studii</w:t>
            </w:r>
          </w:p>
        </w:tc>
        <w:tc>
          <w:tcPr>
            <w:tcW w:w="3117" w:type="pct"/>
            <w:shd w:val="clear" w:color="auto" w:fill="FFFFFF"/>
            <w:vAlign w:val="center"/>
          </w:tcPr>
          <w:p w14:paraId="6BD46BB4" w14:textId="6F72C479" w:rsidR="00A530B9" w:rsidRPr="00266C59" w:rsidRDefault="00BE6785" w:rsidP="000E1E03">
            <w:pPr>
              <w:shd w:val="clear" w:color="auto" w:fill="FFFFFF"/>
              <w:autoSpaceDE w:val="0"/>
              <w:autoSpaceDN w:val="0"/>
              <w:adjustRightInd w:val="0"/>
              <w:rPr>
                <w:sz w:val="22"/>
                <w:szCs w:val="22"/>
              </w:rPr>
            </w:pPr>
            <w:r w:rsidRPr="00266C59">
              <w:rPr>
                <w:sz w:val="22"/>
                <w:szCs w:val="22"/>
              </w:rPr>
              <w:t>Inginerie civil</w:t>
            </w:r>
            <w:r w:rsidR="0013136F">
              <w:rPr>
                <w:sz w:val="22"/>
                <w:szCs w:val="22"/>
              </w:rPr>
              <w:t>ă</w:t>
            </w:r>
          </w:p>
        </w:tc>
      </w:tr>
      <w:tr w:rsidR="00A530B9" w:rsidRPr="00266C59" w14:paraId="164D3C28" w14:textId="77777777" w:rsidTr="00E50E8C">
        <w:trPr>
          <w:trHeight w:val="250"/>
        </w:trPr>
        <w:tc>
          <w:tcPr>
            <w:tcW w:w="1883" w:type="pct"/>
            <w:shd w:val="clear" w:color="auto" w:fill="FFFFFF"/>
            <w:vAlign w:val="center"/>
          </w:tcPr>
          <w:p w14:paraId="3547205B"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1.5 Ciclul de studii</w:t>
            </w:r>
          </w:p>
        </w:tc>
        <w:tc>
          <w:tcPr>
            <w:tcW w:w="3117" w:type="pct"/>
            <w:shd w:val="clear" w:color="auto" w:fill="FFFFFF"/>
            <w:vAlign w:val="center"/>
          </w:tcPr>
          <w:p w14:paraId="04B10659" w14:textId="6C7874E6" w:rsidR="00A530B9" w:rsidRPr="00266C59" w:rsidRDefault="00BE6785" w:rsidP="000E1E03">
            <w:pPr>
              <w:shd w:val="clear" w:color="auto" w:fill="FFFFFF"/>
              <w:autoSpaceDE w:val="0"/>
              <w:autoSpaceDN w:val="0"/>
              <w:adjustRightInd w:val="0"/>
              <w:rPr>
                <w:sz w:val="22"/>
                <w:szCs w:val="22"/>
              </w:rPr>
            </w:pPr>
            <w:r w:rsidRPr="00266C59">
              <w:rPr>
                <w:sz w:val="22"/>
                <w:szCs w:val="22"/>
              </w:rPr>
              <w:t>Master</w:t>
            </w:r>
          </w:p>
        </w:tc>
      </w:tr>
      <w:tr w:rsidR="00A530B9" w:rsidRPr="00266C59" w14:paraId="0C303668" w14:textId="77777777" w:rsidTr="00E50E8C">
        <w:trPr>
          <w:trHeight w:val="240"/>
        </w:trPr>
        <w:tc>
          <w:tcPr>
            <w:tcW w:w="1883" w:type="pct"/>
            <w:shd w:val="clear" w:color="auto" w:fill="FFFFFF"/>
            <w:vAlign w:val="center"/>
          </w:tcPr>
          <w:p w14:paraId="2C098A5F"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1.6 Programul de studii / Calificarea</w:t>
            </w:r>
          </w:p>
        </w:tc>
        <w:tc>
          <w:tcPr>
            <w:tcW w:w="3117" w:type="pct"/>
            <w:shd w:val="clear" w:color="auto" w:fill="FFFFFF"/>
            <w:vAlign w:val="center"/>
          </w:tcPr>
          <w:p w14:paraId="050E2F10" w14:textId="5C99B9CB" w:rsidR="00A530B9" w:rsidRPr="00266C59" w:rsidRDefault="0013136F" w:rsidP="000E1E03">
            <w:pPr>
              <w:shd w:val="clear" w:color="auto" w:fill="FFFFFF"/>
              <w:autoSpaceDE w:val="0"/>
              <w:autoSpaceDN w:val="0"/>
              <w:adjustRightInd w:val="0"/>
              <w:rPr>
                <w:sz w:val="22"/>
                <w:szCs w:val="22"/>
              </w:rPr>
            </w:pPr>
            <w:r w:rsidRPr="0013136F">
              <w:rPr>
                <w:sz w:val="22"/>
                <w:szCs w:val="22"/>
              </w:rPr>
              <w:t>Metode experimentale pentru comportarea structurilor în ingineria civilă</w:t>
            </w:r>
            <w:r w:rsidR="00BE6785" w:rsidRPr="00266C59">
              <w:rPr>
                <w:sz w:val="22"/>
                <w:szCs w:val="22"/>
              </w:rPr>
              <w:t xml:space="preserve"> (AICIV)</w:t>
            </w:r>
            <w:r w:rsidR="00AF0E6E" w:rsidRPr="00266C59">
              <w:rPr>
                <w:sz w:val="22"/>
                <w:szCs w:val="22"/>
              </w:rPr>
              <w:t>/inginer</w:t>
            </w:r>
          </w:p>
        </w:tc>
      </w:tr>
      <w:tr w:rsidR="00970760" w:rsidRPr="00266C59" w14:paraId="6BF4346B" w14:textId="77777777" w:rsidTr="00E50E8C">
        <w:trPr>
          <w:trHeight w:val="240"/>
        </w:trPr>
        <w:tc>
          <w:tcPr>
            <w:tcW w:w="1883" w:type="pct"/>
            <w:shd w:val="clear" w:color="auto" w:fill="FFFFFF"/>
            <w:vAlign w:val="center"/>
          </w:tcPr>
          <w:p w14:paraId="30A3F319" w14:textId="39416C4F" w:rsidR="00970760" w:rsidRPr="00266C59" w:rsidRDefault="00970760" w:rsidP="000E1E03">
            <w:pPr>
              <w:rPr>
                <w:sz w:val="22"/>
                <w:szCs w:val="22"/>
              </w:rPr>
            </w:pPr>
            <w:r w:rsidRPr="00266C59">
              <w:rPr>
                <w:sz w:val="22"/>
                <w:szCs w:val="22"/>
              </w:rPr>
              <w:t xml:space="preserve">1.7 Forma de </w:t>
            </w:r>
            <w:r w:rsidR="00F023B2" w:rsidRPr="00266C59">
              <w:rPr>
                <w:sz w:val="22"/>
                <w:szCs w:val="22"/>
              </w:rPr>
              <w:t>învățământ</w:t>
            </w:r>
          </w:p>
        </w:tc>
        <w:tc>
          <w:tcPr>
            <w:tcW w:w="3117" w:type="pct"/>
            <w:shd w:val="clear" w:color="auto" w:fill="FFFFFF"/>
            <w:vAlign w:val="center"/>
          </w:tcPr>
          <w:p w14:paraId="1CB1CC38" w14:textId="0ECA2739" w:rsidR="00970760" w:rsidRPr="00266C59" w:rsidRDefault="00970760" w:rsidP="000E1E03">
            <w:pPr>
              <w:shd w:val="clear" w:color="auto" w:fill="FFFFFF"/>
              <w:autoSpaceDE w:val="0"/>
              <w:autoSpaceDN w:val="0"/>
              <w:adjustRightInd w:val="0"/>
              <w:rPr>
                <w:sz w:val="22"/>
                <w:szCs w:val="22"/>
              </w:rPr>
            </w:pPr>
            <w:r w:rsidRPr="00266C59">
              <w:rPr>
                <w:sz w:val="22"/>
                <w:szCs w:val="22"/>
              </w:rPr>
              <w:t xml:space="preserve">IF – </w:t>
            </w:r>
            <w:r w:rsidR="0013136F" w:rsidRPr="00266C59">
              <w:rPr>
                <w:sz w:val="22"/>
                <w:szCs w:val="22"/>
              </w:rPr>
              <w:t>învățământ</w:t>
            </w:r>
            <w:r w:rsidRPr="00266C59">
              <w:rPr>
                <w:sz w:val="22"/>
                <w:szCs w:val="22"/>
              </w:rPr>
              <w:t xml:space="preserve"> cu </w:t>
            </w:r>
            <w:r w:rsidR="0013136F" w:rsidRPr="00266C59">
              <w:rPr>
                <w:sz w:val="22"/>
                <w:szCs w:val="22"/>
              </w:rPr>
              <w:t>frecvență</w:t>
            </w:r>
          </w:p>
        </w:tc>
      </w:tr>
    </w:tbl>
    <w:p w14:paraId="285FA9E1" w14:textId="77777777" w:rsidR="00EB596A" w:rsidRPr="00266C59" w:rsidRDefault="00EB596A" w:rsidP="00EB596A">
      <w:pPr>
        <w:shd w:val="clear" w:color="auto" w:fill="FFFFFF"/>
        <w:autoSpaceDE w:val="0"/>
        <w:autoSpaceDN w:val="0"/>
        <w:adjustRightInd w:val="0"/>
        <w:rPr>
          <w:sz w:val="22"/>
          <w:szCs w:val="22"/>
          <w:u w:val="single"/>
        </w:rPr>
      </w:pPr>
    </w:p>
    <w:p w14:paraId="47D875C2" w14:textId="77777777" w:rsidR="00B21C8E" w:rsidRPr="00FA5961" w:rsidRDefault="00B21C8E" w:rsidP="00B21C8E">
      <w:pPr>
        <w:shd w:val="clear" w:color="auto" w:fill="FFFFFF"/>
        <w:autoSpaceDE w:val="0"/>
        <w:autoSpaceDN w:val="0"/>
        <w:adjustRightInd w:val="0"/>
        <w:spacing w:line="276" w:lineRule="auto"/>
        <w:rPr>
          <w:b/>
          <w:bCs/>
          <w:sz w:val="22"/>
          <w:szCs w:val="22"/>
        </w:rPr>
      </w:pPr>
      <w:r w:rsidRPr="00FA5961">
        <w:rPr>
          <w:b/>
          <w:bCs/>
          <w:sz w:val="22"/>
          <w:szCs w:val="22"/>
        </w:rPr>
        <w:t>2. Date despre disciplină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9"/>
        <w:gridCol w:w="952"/>
        <w:gridCol w:w="38"/>
        <w:gridCol w:w="690"/>
        <w:gridCol w:w="248"/>
        <w:gridCol w:w="842"/>
        <w:gridCol w:w="2488"/>
        <w:gridCol w:w="1356"/>
        <w:gridCol w:w="1171"/>
      </w:tblGrid>
      <w:tr w:rsidR="00B21C8E" w:rsidRPr="00FA5961" w14:paraId="3899304D" w14:textId="77777777" w:rsidTr="009F7CE8">
        <w:tc>
          <w:tcPr>
            <w:tcW w:w="1466" w:type="pct"/>
            <w:gridSpan w:val="3"/>
            <w:tcMar>
              <w:left w:w="57" w:type="dxa"/>
              <w:right w:w="57" w:type="dxa"/>
            </w:tcMar>
            <w:vAlign w:val="center"/>
          </w:tcPr>
          <w:p w14:paraId="562A5F9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2.1 Denumirea disciplinei</w:t>
            </w:r>
          </w:p>
        </w:tc>
        <w:tc>
          <w:tcPr>
            <w:tcW w:w="2220" w:type="pct"/>
            <w:gridSpan w:val="4"/>
            <w:vAlign w:val="center"/>
          </w:tcPr>
          <w:p w14:paraId="32A285C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E61BB0">
              <w:rPr>
                <w:sz w:val="22"/>
                <w:szCs w:val="22"/>
              </w:rPr>
              <w:t>Metode experimentale pentru comportarea structurilor in ingineria civila</w:t>
            </w:r>
          </w:p>
        </w:tc>
        <w:tc>
          <w:tcPr>
            <w:tcW w:w="705" w:type="pct"/>
            <w:tcMar>
              <w:left w:w="28" w:type="dxa"/>
              <w:right w:w="28" w:type="dxa"/>
            </w:tcMar>
            <w:vAlign w:val="center"/>
          </w:tcPr>
          <w:p w14:paraId="1FF27C7B"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Codul disciplinei</w:t>
            </w:r>
          </w:p>
        </w:tc>
        <w:tc>
          <w:tcPr>
            <w:tcW w:w="610" w:type="pct"/>
            <w:vAlign w:val="center"/>
          </w:tcPr>
          <w:p w14:paraId="349E511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266C59">
              <w:rPr>
                <w:sz w:val="22"/>
                <w:szCs w:val="22"/>
              </w:rPr>
              <w:t>4.0</w:t>
            </w:r>
          </w:p>
        </w:tc>
      </w:tr>
      <w:tr w:rsidR="00B21C8E" w:rsidRPr="00FA5961" w14:paraId="7C72871E" w14:textId="77777777" w:rsidTr="009F7CE8">
        <w:tc>
          <w:tcPr>
            <w:tcW w:w="1825" w:type="pct"/>
            <w:gridSpan w:val="4"/>
            <w:tcMar>
              <w:left w:w="57" w:type="dxa"/>
              <w:right w:w="57" w:type="dxa"/>
            </w:tcMar>
            <w:vAlign w:val="center"/>
          </w:tcPr>
          <w:p w14:paraId="67DED11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2.2 Titularul</w:t>
            </w:r>
            <w:r w:rsidRPr="00FA5961">
              <w:rPr>
                <w:rFonts w:eastAsia="Times New Roman"/>
                <w:sz w:val="22"/>
                <w:szCs w:val="22"/>
              </w:rPr>
              <w:t xml:space="preserve"> de curs</w:t>
            </w:r>
          </w:p>
        </w:tc>
        <w:tc>
          <w:tcPr>
            <w:tcW w:w="3175" w:type="pct"/>
            <w:gridSpan w:val="5"/>
            <w:tcMar>
              <w:left w:w="57" w:type="dxa"/>
              <w:right w:w="57" w:type="dxa"/>
            </w:tcMar>
            <w:vAlign w:val="center"/>
          </w:tcPr>
          <w:p w14:paraId="6A0928E3"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proofErr w:type="spellStart"/>
            <w:r w:rsidRPr="00FD05E8">
              <w:rPr>
                <w:iCs/>
                <w:sz w:val="22"/>
                <w:szCs w:val="22"/>
              </w:rPr>
              <w:t>Conf.Dr.Ing</w:t>
            </w:r>
            <w:proofErr w:type="spellEnd"/>
            <w:r w:rsidRPr="00FD05E8">
              <w:rPr>
                <w:iCs/>
                <w:sz w:val="22"/>
                <w:szCs w:val="22"/>
              </w:rPr>
              <w:t>.  Constantinescu Horia-Horia.Constantinescu@dst.utcluj.ro</w:t>
            </w:r>
          </w:p>
        </w:tc>
      </w:tr>
      <w:tr w:rsidR="00B21C8E" w:rsidRPr="00FA5961" w14:paraId="433163EF" w14:textId="77777777" w:rsidTr="009F7CE8">
        <w:tc>
          <w:tcPr>
            <w:tcW w:w="1825" w:type="pct"/>
            <w:gridSpan w:val="4"/>
            <w:tcMar>
              <w:left w:w="57" w:type="dxa"/>
              <w:right w:w="57" w:type="dxa"/>
            </w:tcMar>
            <w:vAlign w:val="center"/>
          </w:tcPr>
          <w:p w14:paraId="50B6975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2.3 Titularul activit</w:t>
            </w:r>
            <w:r w:rsidRPr="00FA5961">
              <w:rPr>
                <w:rFonts w:eastAsia="Times New Roman"/>
                <w:sz w:val="22"/>
                <w:szCs w:val="22"/>
              </w:rPr>
              <w:t xml:space="preserve">ăților de </w:t>
            </w:r>
            <w:r w:rsidRPr="00E61BB0">
              <w:rPr>
                <w:rFonts w:eastAsia="Times New Roman"/>
                <w:sz w:val="22"/>
                <w:szCs w:val="22"/>
              </w:rPr>
              <w:t>laborator</w:t>
            </w:r>
          </w:p>
        </w:tc>
        <w:tc>
          <w:tcPr>
            <w:tcW w:w="3175" w:type="pct"/>
            <w:gridSpan w:val="5"/>
            <w:tcMar>
              <w:left w:w="57" w:type="dxa"/>
              <w:right w:w="57" w:type="dxa"/>
            </w:tcMar>
            <w:vAlign w:val="center"/>
          </w:tcPr>
          <w:p w14:paraId="07D9A23B"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proofErr w:type="spellStart"/>
            <w:r w:rsidRPr="00FD05E8">
              <w:rPr>
                <w:iCs/>
                <w:sz w:val="22"/>
                <w:szCs w:val="22"/>
              </w:rPr>
              <w:t>Conf.Dr.Ing</w:t>
            </w:r>
            <w:proofErr w:type="spellEnd"/>
            <w:r w:rsidRPr="00FD05E8">
              <w:rPr>
                <w:iCs/>
                <w:sz w:val="22"/>
                <w:szCs w:val="22"/>
              </w:rPr>
              <w:t>.  Constantinescu Horia-Horia.Constantinescu@dst.utcluj.ro</w:t>
            </w:r>
          </w:p>
        </w:tc>
      </w:tr>
      <w:tr w:rsidR="00B21C8E" w:rsidRPr="00FA5961" w14:paraId="5ACF917A" w14:textId="77777777" w:rsidTr="009F7CE8">
        <w:trPr>
          <w:trHeight w:val="279"/>
        </w:trPr>
        <w:tc>
          <w:tcPr>
            <w:tcW w:w="951" w:type="pct"/>
            <w:tcMar>
              <w:left w:w="28" w:type="dxa"/>
              <w:right w:w="28" w:type="dxa"/>
            </w:tcMar>
            <w:vAlign w:val="center"/>
          </w:tcPr>
          <w:p w14:paraId="58D3B1F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2.4 Anul de studiu</w:t>
            </w:r>
          </w:p>
        </w:tc>
        <w:tc>
          <w:tcPr>
            <w:tcW w:w="495" w:type="pct"/>
            <w:tcMar>
              <w:left w:w="28" w:type="dxa"/>
              <w:right w:w="28" w:type="dxa"/>
            </w:tcMar>
            <w:vAlign w:val="center"/>
          </w:tcPr>
          <w:p w14:paraId="4C606C3C"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E61BB0">
              <w:rPr>
                <w:sz w:val="22"/>
                <w:szCs w:val="22"/>
              </w:rPr>
              <w:t>1</w:t>
            </w:r>
          </w:p>
        </w:tc>
        <w:tc>
          <w:tcPr>
            <w:tcW w:w="508" w:type="pct"/>
            <w:gridSpan w:val="3"/>
            <w:tcMar>
              <w:left w:w="28" w:type="dxa"/>
              <w:right w:w="28" w:type="dxa"/>
            </w:tcMar>
            <w:vAlign w:val="center"/>
          </w:tcPr>
          <w:p w14:paraId="2A25298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2.5 Semestrul</w:t>
            </w:r>
          </w:p>
        </w:tc>
        <w:tc>
          <w:tcPr>
            <w:tcW w:w="438" w:type="pct"/>
            <w:tcMar>
              <w:left w:w="28" w:type="dxa"/>
              <w:right w:w="28" w:type="dxa"/>
            </w:tcMar>
            <w:vAlign w:val="center"/>
          </w:tcPr>
          <w:p w14:paraId="6EB6801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1</w:t>
            </w:r>
          </w:p>
        </w:tc>
        <w:tc>
          <w:tcPr>
            <w:tcW w:w="1999" w:type="pct"/>
            <w:gridSpan w:val="2"/>
            <w:tcMar>
              <w:left w:w="28" w:type="dxa"/>
              <w:right w:w="28" w:type="dxa"/>
            </w:tcMar>
            <w:vAlign w:val="center"/>
          </w:tcPr>
          <w:p w14:paraId="6A5E16ED"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2.6 Tipul de evaluare</w:t>
            </w:r>
          </w:p>
        </w:tc>
        <w:tc>
          <w:tcPr>
            <w:tcW w:w="610" w:type="pct"/>
            <w:tcMar>
              <w:left w:w="28" w:type="dxa"/>
              <w:right w:w="28" w:type="dxa"/>
            </w:tcMar>
            <w:vAlign w:val="center"/>
          </w:tcPr>
          <w:p w14:paraId="36A27111" w14:textId="77777777" w:rsidR="00B21C8E" w:rsidRPr="00E61BB0" w:rsidRDefault="00B21C8E" w:rsidP="009F7CE8">
            <w:pPr>
              <w:rPr>
                <w:sz w:val="22"/>
                <w:szCs w:val="22"/>
              </w:rPr>
            </w:pPr>
            <w:r w:rsidRPr="00E61BB0">
              <w:rPr>
                <w:sz w:val="22"/>
                <w:szCs w:val="22"/>
              </w:rPr>
              <w:t>E</w:t>
            </w:r>
          </w:p>
          <w:p w14:paraId="10D87365"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p>
        </w:tc>
      </w:tr>
      <w:tr w:rsidR="00B21C8E" w:rsidRPr="00FA5961" w14:paraId="04ECAE3E" w14:textId="77777777" w:rsidTr="009F7CE8">
        <w:trPr>
          <w:trHeight w:val="279"/>
        </w:trPr>
        <w:tc>
          <w:tcPr>
            <w:tcW w:w="951" w:type="pct"/>
            <w:vMerge w:val="restart"/>
            <w:tcMar>
              <w:left w:w="28" w:type="dxa"/>
              <w:right w:w="28" w:type="dxa"/>
            </w:tcMar>
            <w:vAlign w:val="center"/>
          </w:tcPr>
          <w:p w14:paraId="680CE077"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2.7 Regimul disciplinei</w:t>
            </w:r>
          </w:p>
        </w:tc>
        <w:tc>
          <w:tcPr>
            <w:tcW w:w="3439" w:type="pct"/>
            <w:gridSpan w:val="7"/>
            <w:tcMar>
              <w:left w:w="28" w:type="dxa"/>
              <w:right w:w="28" w:type="dxa"/>
            </w:tcMar>
            <w:vAlign w:val="center"/>
          </w:tcPr>
          <w:p w14:paraId="510C2BB1"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Categoria formativă</w:t>
            </w:r>
          </w:p>
        </w:tc>
        <w:tc>
          <w:tcPr>
            <w:tcW w:w="610" w:type="pct"/>
            <w:tcMar>
              <w:left w:w="28" w:type="dxa"/>
              <w:right w:w="28" w:type="dxa"/>
            </w:tcMar>
            <w:vAlign w:val="center"/>
          </w:tcPr>
          <w:p w14:paraId="5AF505C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DS</w:t>
            </w:r>
          </w:p>
        </w:tc>
      </w:tr>
      <w:tr w:rsidR="00B21C8E" w:rsidRPr="00FA5961" w14:paraId="378FDC02" w14:textId="77777777" w:rsidTr="009F7CE8">
        <w:trPr>
          <w:trHeight w:val="279"/>
        </w:trPr>
        <w:tc>
          <w:tcPr>
            <w:tcW w:w="951" w:type="pct"/>
            <w:vMerge/>
            <w:tcMar>
              <w:left w:w="28" w:type="dxa"/>
              <w:right w:w="28" w:type="dxa"/>
            </w:tcMar>
            <w:vAlign w:val="center"/>
          </w:tcPr>
          <w:p w14:paraId="06E5446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p>
        </w:tc>
        <w:tc>
          <w:tcPr>
            <w:tcW w:w="3439" w:type="pct"/>
            <w:gridSpan w:val="7"/>
            <w:tcMar>
              <w:left w:w="28" w:type="dxa"/>
              <w:right w:w="28" w:type="dxa"/>
            </w:tcMar>
            <w:vAlign w:val="center"/>
          </w:tcPr>
          <w:p w14:paraId="247E395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Opționalitate</w:t>
            </w:r>
          </w:p>
        </w:tc>
        <w:tc>
          <w:tcPr>
            <w:tcW w:w="610" w:type="pct"/>
            <w:tcMar>
              <w:left w:w="28" w:type="dxa"/>
              <w:right w:w="28" w:type="dxa"/>
            </w:tcMar>
            <w:vAlign w:val="center"/>
          </w:tcPr>
          <w:p w14:paraId="196AF6E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DOB</w:t>
            </w:r>
          </w:p>
        </w:tc>
      </w:tr>
    </w:tbl>
    <w:p w14:paraId="24F80083" w14:textId="77777777" w:rsidR="00B21C8E" w:rsidRDefault="00B21C8E" w:rsidP="00B21C8E">
      <w:pPr>
        <w:shd w:val="clear" w:color="auto" w:fill="FFFFFF"/>
        <w:autoSpaceDE w:val="0"/>
        <w:autoSpaceDN w:val="0"/>
        <w:adjustRightInd w:val="0"/>
        <w:spacing w:line="276" w:lineRule="auto"/>
        <w:rPr>
          <w:b/>
          <w:bCs/>
          <w:sz w:val="22"/>
          <w:szCs w:val="22"/>
        </w:rPr>
      </w:pPr>
    </w:p>
    <w:p w14:paraId="43E9C2DA" w14:textId="77777777" w:rsidR="00731F42" w:rsidRPr="00266C59" w:rsidRDefault="000117B9" w:rsidP="000117B9">
      <w:pPr>
        <w:shd w:val="clear" w:color="auto" w:fill="FFFFFF"/>
        <w:autoSpaceDE w:val="0"/>
        <w:autoSpaceDN w:val="0"/>
        <w:adjustRightInd w:val="0"/>
        <w:rPr>
          <w:b/>
          <w:bCs/>
          <w:sz w:val="22"/>
          <w:szCs w:val="22"/>
        </w:rPr>
      </w:pPr>
      <w:r w:rsidRPr="00266C59">
        <w:rPr>
          <w:b/>
          <w:bCs/>
          <w:sz w:val="22"/>
          <w:szCs w:val="22"/>
        </w:rPr>
        <w:t xml:space="preserve">3. Timpul total </w:t>
      </w:r>
      <w:r w:rsidR="00731F42" w:rsidRPr="00266C59">
        <w:rPr>
          <w:b/>
          <w:bCs/>
          <w:sz w:val="22"/>
          <w:szCs w:val="22"/>
        </w:rPr>
        <w:t>estimate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9"/>
        <w:gridCol w:w="698"/>
        <w:gridCol w:w="448"/>
        <w:gridCol w:w="19"/>
        <w:gridCol w:w="819"/>
        <w:gridCol w:w="152"/>
        <w:gridCol w:w="296"/>
        <w:gridCol w:w="1116"/>
        <w:gridCol w:w="448"/>
        <w:gridCol w:w="861"/>
        <w:gridCol w:w="788"/>
      </w:tblGrid>
      <w:tr w:rsidR="00E50E8C" w:rsidRPr="00266C59" w14:paraId="412F4820" w14:textId="77777777" w:rsidTr="00E50E8C">
        <w:tc>
          <w:tcPr>
            <w:tcW w:w="1369" w:type="pct"/>
            <w:tcBorders>
              <w:top w:val="single" w:sz="12" w:space="0" w:color="auto"/>
            </w:tcBorders>
            <w:shd w:val="clear" w:color="auto" w:fill="FFFFFF"/>
            <w:vAlign w:val="center"/>
          </w:tcPr>
          <w:p w14:paraId="79E4F42B"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3.1 Număr de ore pe </w:t>
            </w:r>
            <w:r w:rsidR="00B5296A" w:rsidRPr="00266C59">
              <w:rPr>
                <w:sz w:val="22"/>
                <w:szCs w:val="22"/>
              </w:rPr>
              <w:t xml:space="preserve">   </w:t>
            </w:r>
            <w:r w:rsidRPr="00266C59">
              <w:rPr>
                <w:sz w:val="22"/>
                <w:szCs w:val="22"/>
              </w:rPr>
              <w:t>săptămână</w:t>
            </w:r>
          </w:p>
        </w:tc>
        <w:tc>
          <w:tcPr>
            <w:tcW w:w="294" w:type="pct"/>
            <w:tcBorders>
              <w:top w:val="single" w:sz="12" w:space="0" w:color="auto"/>
            </w:tcBorders>
            <w:shd w:val="clear" w:color="auto" w:fill="FFFFFF"/>
            <w:vAlign w:val="center"/>
          </w:tcPr>
          <w:p w14:paraId="5F7800B1" w14:textId="0DCC49D9"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3</w:t>
            </w:r>
          </w:p>
        </w:tc>
        <w:tc>
          <w:tcPr>
            <w:tcW w:w="400" w:type="pct"/>
            <w:tcBorders>
              <w:top w:val="single" w:sz="12" w:space="0" w:color="auto"/>
            </w:tcBorders>
            <w:shd w:val="clear" w:color="auto" w:fill="FFFFFF"/>
            <w:vAlign w:val="center"/>
          </w:tcPr>
          <w:p w14:paraId="19BF75DF"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tcBorders>
              <w:top w:val="single" w:sz="12" w:space="0" w:color="auto"/>
            </w:tcBorders>
            <w:shd w:val="clear" w:color="auto" w:fill="FFFFFF"/>
            <w:vAlign w:val="center"/>
          </w:tcPr>
          <w:p w14:paraId="6119B13E"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3.2 Curs</w:t>
            </w:r>
          </w:p>
        </w:tc>
        <w:tc>
          <w:tcPr>
            <w:tcW w:w="233" w:type="pct"/>
            <w:tcBorders>
              <w:top w:val="single" w:sz="12" w:space="0" w:color="auto"/>
            </w:tcBorders>
            <w:shd w:val="clear" w:color="auto" w:fill="FFFFFF"/>
            <w:vAlign w:val="center"/>
          </w:tcPr>
          <w:p w14:paraId="31B1916F" w14:textId="2210BAE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w:t>
            </w:r>
          </w:p>
        </w:tc>
        <w:tc>
          <w:tcPr>
            <w:tcW w:w="436" w:type="pct"/>
            <w:gridSpan w:val="2"/>
            <w:tcBorders>
              <w:top w:val="single" w:sz="12" w:space="0" w:color="auto"/>
            </w:tcBorders>
            <w:shd w:val="clear" w:color="auto" w:fill="FFFFFF"/>
            <w:vAlign w:val="center"/>
          </w:tcPr>
          <w:p w14:paraId="0425171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Seminar</w:t>
            </w:r>
          </w:p>
        </w:tc>
        <w:tc>
          <w:tcPr>
            <w:tcW w:w="233" w:type="pct"/>
            <w:gridSpan w:val="2"/>
            <w:tcBorders>
              <w:top w:val="single" w:sz="12" w:space="0" w:color="auto"/>
            </w:tcBorders>
            <w:shd w:val="clear" w:color="auto" w:fill="FFFFFF"/>
            <w:vAlign w:val="center"/>
          </w:tcPr>
          <w:p w14:paraId="1DF44119" w14:textId="7B5E0A5B"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tcBorders>
              <w:top w:val="single" w:sz="12" w:space="0" w:color="auto"/>
            </w:tcBorders>
            <w:shd w:val="clear" w:color="auto" w:fill="FFFFFF"/>
            <w:vAlign w:val="center"/>
          </w:tcPr>
          <w:p w14:paraId="3E723133"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Laborator</w:t>
            </w:r>
          </w:p>
        </w:tc>
        <w:tc>
          <w:tcPr>
            <w:tcW w:w="233" w:type="pct"/>
            <w:tcBorders>
              <w:top w:val="single" w:sz="12" w:space="0" w:color="auto"/>
            </w:tcBorders>
            <w:shd w:val="clear" w:color="auto" w:fill="FFFFFF"/>
            <w:vAlign w:val="center"/>
          </w:tcPr>
          <w:p w14:paraId="3DD6588E" w14:textId="5BE1AA2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c>
          <w:tcPr>
            <w:tcW w:w="448" w:type="pct"/>
            <w:tcBorders>
              <w:top w:val="single" w:sz="12" w:space="0" w:color="auto"/>
            </w:tcBorders>
            <w:shd w:val="clear" w:color="auto" w:fill="FFFFFF"/>
            <w:vAlign w:val="center"/>
          </w:tcPr>
          <w:p w14:paraId="6310100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Proiect</w:t>
            </w:r>
          </w:p>
        </w:tc>
        <w:tc>
          <w:tcPr>
            <w:tcW w:w="410" w:type="pct"/>
            <w:tcBorders>
              <w:top w:val="single" w:sz="12" w:space="0" w:color="auto"/>
            </w:tcBorders>
            <w:shd w:val="clear" w:color="auto" w:fill="FFFFFF"/>
            <w:vAlign w:val="center"/>
          </w:tcPr>
          <w:p w14:paraId="7A44EC6F" w14:textId="49749708"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50E8C" w:rsidRPr="00266C59" w14:paraId="7C9EBB6D" w14:textId="77777777" w:rsidTr="00E61886">
        <w:tc>
          <w:tcPr>
            <w:tcW w:w="1369" w:type="pct"/>
            <w:shd w:val="clear" w:color="auto" w:fill="FFFFFF"/>
            <w:vAlign w:val="center"/>
          </w:tcPr>
          <w:p w14:paraId="4DEEB962" w14:textId="77777777" w:rsidR="00731F42" w:rsidRPr="00266C59" w:rsidRDefault="00731F42" w:rsidP="00200FAD">
            <w:pPr>
              <w:shd w:val="clear" w:color="auto" w:fill="FFFFFF"/>
              <w:autoSpaceDE w:val="0"/>
              <w:autoSpaceDN w:val="0"/>
              <w:adjustRightInd w:val="0"/>
              <w:contextualSpacing/>
              <w:rPr>
                <w:sz w:val="22"/>
                <w:szCs w:val="22"/>
              </w:rPr>
            </w:pPr>
            <w:r w:rsidRPr="00266C59">
              <w:rPr>
                <w:sz w:val="22"/>
                <w:szCs w:val="22"/>
              </w:rPr>
              <w:t>3.</w:t>
            </w:r>
            <w:r w:rsidR="00200FAD" w:rsidRPr="00266C59">
              <w:rPr>
                <w:sz w:val="22"/>
                <w:szCs w:val="22"/>
              </w:rPr>
              <w:t>4</w:t>
            </w:r>
            <w:r w:rsidRPr="00266C59">
              <w:rPr>
                <w:sz w:val="22"/>
                <w:szCs w:val="22"/>
              </w:rPr>
              <w:t xml:space="preserve"> Număr de ore pe semestru</w:t>
            </w:r>
          </w:p>
        </w:tc>
        <w:tc>
          <w:tcPr>
            <w:tcW w:w="294" w:type="pct"/>
            <w:shd w:val="clear" w:color="auto" w:fill="FFFFFF"/>
            <w:vAlign w:val="center"/>
          </w:tcPr>
          <w:p w14:paraId="5A4AC28F" w14:textId="7BEAC605"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42</w:t>
            </w:r>
          </w:p>
        </w:tc>
        <w:tc>
          <w:tcPr>
            <w:tcW w:w="400" w:type="pct"/>
            <w:shd w:val="clear" w:color="auto" w:fill="FFFFFF"/>
            <w:vAlign w:val="center"/>
          </w:tcPr>
          <w:p w14:paraId="0116DF9D"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shd w:val="clear" w:color="auto" w:fill="FFFFFF"/>
            <w:vAlign w:val="center"/>
          </w:tcPr>
          <w:p w14:paraId="658D409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3.5 </w:t>
            </w:r>
            <w:r w:rsidR="00731F42" w:rsidRPr="00266C59">
              <w:rPr>
                <w:sz w:val="22"/>
                <w:szCs w:val="22"/>
              </w:rPr>
              <w:t>Curs</w:t>
            </w:r>
          </w:p>
        </w:tc>
        <w:tc>
          <w:tcPr>
            <w:tcW w:w="233" w:type="pct"/>
            <w:shd w:val="clear" w:color="auto" w:fill="FFFFFF"/>
            <w:vAlign w:val="center"/>
          </w:tcPr>
          <w:p w14:paraId="76F376F5" w14:textId="6A5A1A86"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14</w:t>
            </w:r>
          </w:p>
        </w:tc>
        <w:tc>
          <w:tcPr>
            <w:tcW w:w="436" w:type="pct"/>
            <w:gridSpan w:val="2"/>
            <w:shd w:val="clear" w:color="auto" w:fill="FFFFFF"/>
            <w:vAlign w:val="center"/>
          </w:tcPr>
          <w:p w14:paraId="752790B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Seminar</w:t>
            </w:r>
          </w:p>
        </w:tc>
        <w:tc>
          <w:tcPr>
            <w:tcW w:w="233" w:type="pct"/>
            <w:gridSpan w:val="2"/>
            <w:shd w:val="clear" w:color="auto" w:fill="FFFFFF"/>
            <w:vAlign w:val="center"/>
          </w:tcPr>
          <w:p w14:paraId="09E76BC4" w14:textId="0476AF03"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shd w:val="clear" w:color="auto" w:fill="FFFFFF"/>
            <w:vAlign w:val="center"/>
          </w:tcPr>
          <w:p w14:paraId="0E1DE2F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Laborator</w:t>
            </w:r>
          </w:p>
        </w:tc>
        <w:tc>
          <w:tcPr>
            <w:tcW w:w="233" w:type="pct"/>
            <w:shd w:val="clear" w:color="auto" w:fill="FFFFFF"/>
            <w:vAlign w:val="center"/>
          </w:tcPr>
          <w:p w14:paraId="2B9A0B3B" w14:textId="3149332F"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c>
          <w:tcPr>
            <w:tcW w:w="448" w:type="pct"/>
            <w:tcBorders>
              <w:right w:val="single" w:sz="4" w:space="0" w:color="auto"/>
            </w:tcBorders>
            <w:shd w:val="clear" w:color="auto" w:fill="FFFFFF"/>
            <w:vAlign w:val="center"/>
          </w:tcPr>
          <w:p w14:paraId="4FADB1E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Proiect</w:t>
            </w:r>
          </w:p>
        </w:tc>
        <w:tc>
          <w:tcPr>
            <w:tcW w:w="410" w:type="pct"/>
            <w:tcBorders>
              <w:left w:val="single" w:sz="4" w:space="0" w:color="auto"/>
            </w:tcBorders>
            <w:shd w:val="clear" w:color="auto" w:fill="FFFFFF"/>
            <w:vAlign w:val="center"/>
          </w:tcPr>
          <w:p w14:paraId="558F7C41" w14:textId="7084FCE2"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61886" w:rsidRPr="00266C59" w14:paraId="5C9FE41D" w14:textId="46D84C3F" w:rsidTr="00E61886">
        <w:tc>
          <w:tcPr>
            <w:tcW w:w="4590" w:type="pct"/>
            <w:gridSpan w:val="12"/>
            <w:tcBorders>
              <w:right w:val="single" w:sz="4" w:space="0" w:color="auto"/>
            </w:tcBorders>
            <w:shd w:val="clear" w:color="auto" w:fill="FFFFFF"/>
            <w:vAlign w:val="center"/>
          </w:tcPr>
          <w:p w14:paraId="7089416D" w14:textId="1D3A35E2" w:rsidR="00E61886" w:rsidRPr="00266C59" w:rsidRDefault="00E61886" w:rsidP="00B5296A">
            <w:pPr>
              <w:shd w:val="clear" w:color="auto" w:fill="FFFFFF"/>
              <w:autoSpaceDE w:val="0"/>
              <w:autoSpaceDN w:val="0"/>
              <w:adjustRightInd w:val="0"/>
              <w:contextualSpacing/>
              <w:rPr>
                <w:sz w:val="22"/>
                <w:szCs w:val="22"/>
              </w:rPr>
            </w:pPr>
            <w:r w:rsidRPr="00266C59">
              <w:rPr>
                <w:sz w:val="22"/>
                <w:szCs w:val="22"/>
              </w:rPr>
              <w:t>Distribuția fondului de timp (ore pe semestru) pentru:</w:t>
            </w:r>
          </w:p>
        </w:tc>
        <w:tc>
          <w:tcPr>
            <w:tcW w:w="410" w:type="pct"/>
            <w:tcBorders>
              <w:left w:val="single" w:sz="4" w:space="0" w:color="auto"/>
            </w:tcBorders>
            <w:shd w:val="clear" w:color="auto" w:fill="FFFFFF"/>
            <w:vAlign w:val="center"/>
          </w:tcPr>
          <w:p w14:paraId="72F1E526" w14:textId="52FB41B1" w:rsidR="00E61886" w:rsidRPr="00266C59" w:rsidRDefault="00E61886" w:rsidP="00E61886">
            <w:pPr>
              <w:shd w:val="clear" w:color="auto" w:fill="FFFFFF"/>
              <w:autoSpaceDE w:val="0"/>
              <w:autoSpaceDN w:val="0"/>
              <w:adjustRightInd w:val="0"/>
              <w:contextualSpacing/>
              <w:jc w:val="center"/>
              <w:rPr>
                <w:sz w:val="22"/>
                <w:szCs w:val="22"/>
              </w:rPr>
            </w:pPr>
            <w:r w:rsidRPr="00266C59">
              <w:rPr>
                <w:sz w:val="22"/>
                <w:szCs w:val="22"/>
              </w:rPr>
              <w:t>ore</w:t>
            </w:r>
          </w:p>
        </w:tc>
      </w:tr>
      <w:tr w:rsidR="00731F42" w:rsidRPr="00266C59" w14:paraId="3DCD23E7" w14:textId="77777777" w:rsidTr="00E50E8C">
        <w:tc>
          <w:tcPr>
            <w:tcW w:w="4590" w:type="pct"/>
            <w:gridSpan w:val="12"/>
            <w:shd w:val="clear" w:color="auto" w:fill="FFFFFF"/>
            <w:tcMar>
              <w:left w:w="567" w:type="dxa"/>
            </w:tcMar>
            <w:vAlign w:val="center"/>
          </w:tcPr>
          <w:p w14:paraId="7CFF0D90" w14:textId="1D5FB47E"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(a) Studiul după manual, suport de curs, bibliografie </w:t>
            </w:r>
            <w:r w:rsidR="0013136F" w:rsidRPr="00266C59">
              <w:rPr>
                <w:sz w:val="22"/>
                <w:szCs w:val="22"/>
              </w:rPr>
              <w:t>și</w:t>
            </w:r>
            <w:r w:rsidRPr="00266C59">
              <w:rPr>
                <w:sz w:val="22"/>
                <w:szCs w:val="22"/>
              </w:rPr>
              <w:t xml:space="preserve"> </w:t>
            </w:r>
            <w:r w:rsidR="00911CA1" w:rsidRPr="00266C59">
              <w:rPr>
                <w:sz w:val="22"/>
                <w:szCs w:val="22"/>
              </w:rPr>
              <w:t>notițe</w:t>
            </w:r>
          </w:p>
        </w:tc>
        <w:tc>
          <w:tcPr>
            <w:tcW w:w="410" w:type="pct"/>
            <w:shd w:val="clear" w:color="auto" w:fill="FFFFFF"/>
          </w:tcPr>
          <w:p w14:paraId="5FB85621" w14:textId="64507569"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40</w:t>
            </w:r>
          </w:p>
        </w:tc>
      </w:tr>
      <w:tr w:rsidR="00731F42" w:rsidRPr="00266C59" w14:paraId="4055134E" w14:textId="77777777" w:rsidTr="00E50E8C">
        <w:tc>
          <w:tcPr>
            <w:tcW w:w="4590" w:type="pct"/>
            <w:gridSpan w:val="12"/>
            <w:shd w:val="clear" w:color="auto" w:fill="FFFFFF"/>
            <w:tcMar>
              <w:left w:w="567" w:type="dxa"/>
            </w:tcMar>
            <w:vAlign w:val="center"/>
          </w:tcPr>
          <w:p w14:paraId="01E72EB0"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(b) Documentare suplimentară în bibliotecă, pe platforme electronice de specialitate şi pe teren</w:t>
            </w:r>
          </w:p>
        </w:tc>
        <w:tc>
          <w:tcPr>
            <w:tcW w:w="410" w:type="pct"/>
            <w:shd w:val="clear" w:color="auto" w:fill="FFFFFF"/>
          </w:tcPr>
          <w:p w14:paraId="1CF6BA48" w14:textId="1182A4D5"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20</w:t>
            </w:r>
          </w:p>
        </w:tc>
      </w:tr>
      <w:tr w:rsidR="00731F42" w:rsidRPr="00266C59" w14:paraId="669F7022" w14:textId="77777777" w:rsidTr="00E50E8C">
        <w:tc>
          <w:tcPr>
            <w:tcW w:w="4590" w:type="pct"/>
            <w:gridSpan w:val="12"/>
            <w:shd w:val="clear" w:color="auto" w:fill="FFFFFF"/>
            <w:tcMar>
              <w:left w:w="567" w:type="dxa"/>
            </w:tcMar>
            <w:vAlign w:val="center"/>
          </w:tcPr>
          <w:p w14:paraId="1AD27C31" w14:textId="25830E1C"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(c) Pregătire seminarii / laboratoare, teme, referate, portofolii </w:t>
            </w:r>
            <w:r w:rsidR="0013136F" w:rsidRPr="00266C59">
              <w:rPr>
                <w:sz w:val="22"/>
                <w:szCs w:val="22"/>
              </w:rPr>
              <w:t>și</w:t>
            </w:r>
            <w:r w:rsidRPr="00266C59">
              <w:rPr>
                <w:sz w:val="22"/>
                <w:szCs w:val="22"/>
              </w:rPr>
              <w:t xml:space="preserve"> eseuri</w:t>
            </w:r>
          </w:p>
        </w:tc>
        <w:tc>
          <w:tcPr>
            <w:tcW w:w="410" w:type="pct"/>
            <w:shd w:val="clear" w:color="auto" w:fill="FFFFFF"/>
          </w:tcPr>
          <w:p w14:paraId="17F32A03" w14:textId="14A56C21"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14</w:t>
            </w:r>
          </w:p>
        </w:tc>
      </w:tr>
      <w:tr w:rsidR="00731F42" w:rsidRPr="00266C59" w14:paraId="299A32EA" w14:textId="77777777" w:rsidTr="00E50E8C">
        <w:tc>
          <w:tcPr>
            <w:tcW w:w="4590" w:type="pct"/>
            <w:gridSpan w:val="12"/>
            <w:shd w:val="clear" w:color="auto" w:fill="FFFFFF"/>
            <w:tcMar>
              <w:left w:w="567" w:type="dxa"/>
            </w:tcMar>
            <w:vAlign w:val="center"/>
          </w:tcPr>
          <w:p w14:paraId="0D9DA74A"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(d) Tutoriat</w:t>
            </w:r>
          </w:p>
        </w:tc>
        <w:tc>
          <w:tcPr>
            <w:tcW w:w="410" w:type="pct"/>
            <w:shd w:val="clear" w:color="auto" w:fill="FFFFFF"/>
          </w:tcPr>
          <w:p w14:paraId="74277AAD" w14:textId="2FEDD4BE"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5</w:t>
            </w:r>
          </w:p>
        </w:tc>
      </w:tr>
      <w:tr w:rsidR="00731F42" w:rsidRPr="00266C59" w14:paraId="132547E6" w14:textId="77777777" w:rsidTr="00E50E8C">
        <w:tc>
          <w:tcPr>
            <w:tcW w:w="4590" w:type="pct"/>
            <w:gridSpan w:val="12"/>
            <w:shd w:val="clear" w:color="auto" w:fill="FFFFFF"/>
            <w:tcMar>
              <w:left w:w="567" w:type="dxa"/>
            </w:tcMar>
            <w:vAlign w:val="center"/>
          </w:tcPr>
          <w:p w14:paraId="1B9FFC6C"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(e) Examinări</w:t>
            </w:r>
          </w:p>
        </w:tc>
        <w:tc>
          <w:tcPr>
            <w:tcW w:w="410" w:type="pct"/>
            <w:shd w:val="clear" w:color="auto" w:fill="FFFFFF"/>
          </w:tcPr>
          <w:p w14:paraId="63A384AA" w14:textId="318AFE6A"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2</w:t>
            </w:r>
          </w:p>
        </w:tc>
      </w:tr>
      <w:tr w:rsidR="00731F42" w:rsidRPr="00266C59" w14:paraId="12236A67" w14:textId="77777777" w:rsidTr="00E50E8C">
        <w:tc>
          <w:tcPr>
            <w:tcW w:w="4590" w:type="pct"/>
            <w:gridSpan w:val="12"/>
            <w:tcBorders>
              <w:bottom w:val="single" w:sz="12" w:space="0" w:color="auto"/>
            </w:tcBorders>
            <w:shd w:val="clear" w:color="auto" w:fill="FFFFFF"/>
            <w:tcMar>
              <w:left w:w="567" w:type="dxa"/>
            </w:tcMar>
            <w:vAlign w:val="center"/>
          </w:tcPr>
          <w:p w14:paraId="184409BD" w14:textId="4D6838D9"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(f) Alte </w:t>
            </w:r>
            <w:r w:rsidR="00911CA1" w:rsidRPr="00266C59">
              <w:rPr>
                <w:sz w:val="22"/>
                <w:szCs w:val="22"/>
              </w:rPr>
              <w:t>activități</w:t>
            </w:r>
            <w:r w:rsidRPr="00266C59">
              <w:rPr>
                <w:sz w:val="22"/>
                <w:szCs w:val="22"/>
              </w:rPr>
              <w:t>:</w:t>
            </w:r>
          </w:p>
        </w:tc>
        <w:tc>
          <w:tcPr>
            <w:tcW w:w="410" w:type="pct"/>
            <w:tcBorders>
              <w:bottom w:val="single" w:sz="12" w:space="0" w:color="auto"/>
            </w:tcBorders>
            <w:shd w:val="clear" w:color="auto" w:fill="FFFFFF"/>
          </w:tcPr>
          <w:p w14:paraId="05366092" w14:textId="5ECB27BF"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2</w:t>
            </w:r>
          </w:p>
        </w:tc>
      </w:tr>
      <w:tr w:rsidR="00731F42" w:rsidRPr="00266C59" w14:paraId="5F7356F4" w14:textId="77777777" w:rsidTr="00E50E8C">
        <w:trPr>
          <w:gridAfter w:val="5"/>
          <w:wAfter w:w="1826" w:type="pct"/>
        </w:trPr>
        <w:tc>
          <w:tcPr>
            <w:tcW w:w="2669" w:type="pct"/>
            <w:gridSpan w:val="6"/>
            <w:tcBorders>
              <w:top w:val="single" w:sz="12" w:space="0" w:color="auto"/>
            </w:tcBorders>
            <w:shd w:val="clear" w:color="auto" w:fill="FFFFFF"/>
            <w:tcMar>
              <w:left w:w="40" w:type="dxa"/>
            </w:tcMar>
          </w:tcPr>
          <w:p w14:paraId="73B5AF15" w14:textId="7578C488" w:rsidR="00731F42" w:rsidRPr="00266C59" w:rsidRDefault="00731F42" w:rsidP="00B5296A">
            <w:pPr>
              <w:rPr>
                <w:sz w:val="22"/>
                <w:szCs w:val="22"/>
              </w:rPr>
            </w:pPr>
            <w:r w:rsidRPr="00266C59">
              <w:rPr>
                <w:sz w:val="22"/>
                <w:szCs w:val="22"/>
              </w:rPr>
              <w:t>3.</w:t>
            </w:r>
            <w:r w:rsidR="00E61886" w:rsidRPr="00266C59">
              <w:rPr>
                <w:sz w:val="22"/>
                <w:szCs w:val="22"/>
              </w:rPr>
              <w:t>7</w:t>
            </w:r>
            <w:r w:rsidRPr="00266C59">
              <w:rPr>
                <w:sz w:val="22"/>
                <w:szCs w:val="22"/>
              </w:rPr>
              <w:t xml:space="preserve"> Total ore studiu individual (suma (3.</w:t>
            </w:r>
            <w:r w:rsidR="00B5296A" w:rsidRPr="00266C59">
              <w:rPr>
                <w:sz w:val="22"/>
                <w:szCs w:val="22"/>
              </w:rPr>
              <w:t>7</w:t>
            </w:r>
            <w:r w:rsidRPr="00266C59">
              <w:rPr>
                <w:sz w:val="22"/>
                <w:szCs w:val="22"/>
              </w:rPr>
              <w:t>(a)…3.</w:t>
            </w:r>
            <w:r w:rsidR="00B5296A" w:rsidRPr="00266C59">
              <w:rPr>
                <w:sz w:val="22"/>
                <w:szCs w:val="22"/>
              </w:rPr>
              <w:t>7</w:t>
            </w:r>
            <w:r w:rsidRPr="00266C59">
              <w:rPr>
                <w:sz w:val="22"/>
                <w:szCs w:val="22"/>
              </w:rPr>
              <w:t>(f)))</w:t>
            </w:r>
          </w:p>
        </w:tc>
        <w:tc>
          <w:tcPr>
            <w:tcW w:w="505" w:type="pct"/>
            <w:gridSpan w:val="2"/>
            <w:tcBorders>
              <w:top w:val="single" w:sz="12" w:space="0" w:color="auto"/>
            </w:tcBorders>
            <w:shd w:val="clear" w:color="auto" w:fill="FFFFFF"/>
            <w:vAlign w:val="center"/>
          </w:tcPr>
          <w:p w14:paraId="1C0AA547" w14:textId="36970960"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83</w:t>
            </w:r>
          </w:p>
        </w:tc>
      </w:tr>
      <w:tr w:rsidR="00731F42" w:rsidRPr="00266C59" w14:paraId="172FF4B1" w14:textId="77777777" w:rsidTr="00E50E8C">
        <w:trPr>
          <w:gridAfter w:val="5"/>
          <w:wAfter w:w="1826" w:type="pct"/>
        </w:trPr>
        <w:tc>
          <w:tcPr>
            <w:tcW w:w="2669" w:type="pct"/>
            <w:gridSpan w:val="6"/>
            <w:shd w:val="clear" w:color="auto" w:fill="FFFFFF"/>
            <w:tcMar>
              <w:left w:w="40" w:type="dxa"/>
            </w:tcMar>
          </w:tcPr>
          <w:p w14:paraId="66DBB763" w14:textId="0AF9B5CE" w:rsidR="00731F42" w:rsidRPr="00266C59" w:rsidRDefault="00731F42" w:rsidP="00B5296A">
            <w:pPr>
              <w:rPr>
                <w:sz w:val="22"/>
                <w:szCs w:val="22"/>
              </w:rPr>
            </w:pPr>
            <w:r w:rsidRPr="00266C59">
              <w:rPr>
                <w:sz w:val="22"/>
                <w:szCs w:val="22"/>
              </w:rPr>
              <w:t>3.</w:t>
            </w:r>
            <w:r w:rsidR="00E61886" w:rsidRPr="00266C59">
              <w:rPr>
                <w:sz w:val="22"/>
                <w:szCs w:val="22"/>
              </w:rPr>
              <w:t>8</w:t>
            </w:r>
            <w:r w:rsidR="00B5296A" w:rsidRPr="00266C59">
              <w:rPr>
                <w:sz w:val="22"/>
                <w:szCs w:val="22"/>
              </w:rPr>
              <w:t xml:space="preserve"> </w:t>
            </w:r>
            <w:r w:rsidRPr="00266C59">
              <w:rPr>
                <w:sz w:val="22"/>
                <w:szCs w:val="22"/>
              </w:rPr>
              <w:t>Total ore pe semestru (3.</w:t>
            </w:r>
            <w:r w:rsidR="00B5296A" w:rsidRPr="00266C59">
              <w:rPr>
                <w:sz w:val="22"/>
                <w:szCs w:val="22"/>
              </w:rPr>
              <w:t>4</w:t>
            </w:r>
            <w:r w:rsidRPr="00266C59">
              <w:rPr>
                <w:sz w:val="22"/>
                <w:szCs w:val="22"/>
              </w:rPr>
              <w:t>+3.</w:t>
            </w:r>
            <w:r w:rsidR="00B5296A" w:rsidRPr="00266C59">
              <w:rPr>
                <w:sz w:val="22"/>
                <w:szCs w:val="22"/>
              </w:rPr>
              <w:t>8</w:t>
            </w:r>
            <w:r w:rsidRPr="00266C59">
              <w:rPr>
                <w:sz w:val="22"/>
                <w:szCs w:val="22"/>
              </w:rPr>
              <w:t>)</w:t>
            </w:r>
          </w:p>
        </w:tc>
        <w:tc>
          <w:tcPr>
            <w:tcW w:w="505" w:type="pct"/>
            <w:gridSpan w:val="2"/>
            <w:shd w:val="clear" w:color="auto" w:fill="FFFFFF"/>
            <w:vAlign w:val="center"/>
          </w:tcPr>
          <w:p w14:paraId="16174E9F" w14:textId="6F347046"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125</w:t>
            </w:r>
          </w:p>
        </w:tc>
      </w:tr>
      <w:tr w:rsidR="00731F42" w:rsidRPr="00266C59" w14:paraId="6C894541" w14:textId="77777777" w:rsidTr="00E50E8C">
        <w:trPr>
          <w:gridAfter w:val="5"/>
          <w:wAfter w:w="1826" w:type="pct"/>
        </w:trPr>
        <w:tc>
          <w:tcPr>
            <w:tcW w:w="2669" w:type="pct"/>
            <w:gridSpan w:val="6"/>
            <w:tcBorders>
              <w:bottom w:val="single" w:sz="12" w:space="0" w:color="auto"/>
            </w:tcBorders>
            <w:shd w:val="clear" w:color="auto" w:fill="FFFFFF"/>
            <w:tcMar>
              <w:left w:w="40" w:type="dxa"/>
            </w:tcMar>
          </w:tcPr>
          <w:p w14:paraId="25CAF65B" w14:textId="01283B0D" w:rsidR="00731F42" w:rsidRPr="00266C59" w:rsidRDefault="00731F42" w:rsidP="00B5296A">
            <w:pPr>
              <w:rPr>
                <w:sz w:val="22"/>
                <w:szCs w:val="22"/>
              </w:rPr>
            </w:pPr>
            <w:r w:rsidRPr="00266C59">
              <w:rPr>
                <w:sz w:val="22"/>
                <w:szCs w:val="22"/>
              </w:rPr>
              <w:t>3.</w:t>
            </w:r>
            <w:r w:rsidR="00E61886" w:rsidRPr="00266C59">
              <w:rPr>
                <w:sz w:val="22"/>
                <w:szCs w:val="22"/>
              </w:rPr>
              <w:t>9</w:t>
            </w:r>
            <w:r w:rsidRPr="00266C59">
              <w:rPr>
                <w:sz w:val="22"/>
                <w:szCs w:val="22"/>
              </w:rPr>
              <w:t xml:space="preserve"> Numărul de credite</w:t>
            </w:r>
          </w:p>
        </w:tc>
        <w:tc>
          <w:tcPr>
            <w:tcW w:w="505" w:type="pct"/>
            <w:gridSpan w:val="2"/>
            <w:tcBorders>
              <w:bottom w:val="single" w:sz="12" w:space="0" w:color="auto"/>
            </w:tcBorders>
            <w:shd w:val="clear" w:color="auto" w:fill="FFFFFF"/>
            <w:vAlign w:val="center"/>
          </w:tcPr>
          <w:p w14:paraId="7659C28B" w14:textId="4D0C4C58"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5</w:t>
            </w:r>
          </w:p>
        </w:tc>
      </w:tr>
    </w:tbl>
    <w:p w14:paraId="6932CB11" w14:textId="77777777" w:rsidR="00EE0BA5" w:rsidRPr="00266C59" w:rsidRDefault="00EE0BA5">
      <w:pPr>
        <w:rPr>
          <w:sz w:val="22"/>
          <w:szCs w:val="22"/>
        </w:rPr>
      </w:pPr>
    </w:p>
    <w:p w14:paraId="5CA54023" w14:textId="77777777" w:rsidR="00EE0BA5" w:rsidRPr="00266C59" w:rsidRDefault="00EE0BA5">
      <w:pPr>
        <w:shd w:val="clear" w:color="auto" w:fill="FFFFFF"/>
        <w:tabs>
          <w:tab w:val="left" w:pos="3064"/>
        </w:tabs>
        <w:autoSpaceDE w:val="0"/>
        <w:autoSpaceDN w:val="0"/>
        <w:adjustRightInd w:val="0"/>
        <w:ind w:left="40"/>
        <w:rPr>
          <w:sz w:val="22"/>
          <w:szCs w:val="22"/>
        </w:rPr>
      </w:pPr>
      <w:r w:rsidRPr="00266C59">
        <w:rPr>
          <w:b/>
          <w:bCs/>
          <w:sz w:val="22"/>
          <w:szCs w:val="22"/>
        </w:rPr>
        <w:t xml:space="preserve">4. </w:t>
      </w:r>
      <w:proofErr w:type="spellStart"/>
      <w:r w:rsidRPr="00266C59">
        <w:rPr>
          <w:b/>
          <w:bCs/>
          <w:sz w:val="22"/>
          <w:szCs w:val="22"/>
        </w:rPr>
        <w:t>Precondi</w:t>
      </w:r>
      <w:r w:rsidRPr="00266C59">
        <w:rPr>
          <w:rFonts w:eastAsia="Times New Roman"/>
          <w:b/>
          <w:bCs/>
          <w:sz w:val="22"/>
          <w:szCs w:val="22"/>
        </w:rPr>
        <w:t>ţii</w:t>
      </w:r>
      <w:proofErr w:type="spellEnd"/>
      <w:r w:rsidRPr="00266C59">
        <w:rPr>
          <w:rFonts w:eastAsia="Times New Roman"/>
          <w:sz w:val="22"/>
          <w:szCs w:val="22"/>
        </w:rPr>
        <w:t xml:space="preserve"> (acolo unde</w:t>
      </w:r>
      <w:r w:rsidR="00755D78" w:rsidRPr="00266C59">
        <w:rPr>
          <w:sz w:val="22"/>
          <w:szCs w:val="22"/>
        </w:rPr>
        <w:t xml:space="preserve"> </w:t>
      </w:r>
      <w:r w:rsidRPr="00266C59">
        <w:rPr>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266C59" w14:paraId="06877E15" w14:textId="77777777" w:rsidTr="00BB331A">
        <w:trPr>
          <w:trHeight w:val="309"/>
        </w:trPr>
        <w:tc>
          <w:tcPr>
            <w:tcW w:w="1420" w:type="pct"/>
            <w:shd w:val="clear" w:color="auto" w:fill="FFFFFF"/>
            <w:vAlign w:val="center"/>
          </w:tcPr>
          <w:p w14:paraId="4A9A6D4F" w14:textId="77777777" w:rsidR="00755D78" w:rsidRPr="00266C59" w:rsidRDefault="00755D78" w:rsidP="000E1E03">
            <w:pPr>
              <w:shd w:val="clear" w:color="auto" w:fill="FFFFFF"/>
              <w:autoSpaceDE w:val="0"/>
              <w:autoSpaceDN w:val="0"/>
              <w:adjustRightInd w:val="0"/>
              <w:rPr>
                <w:sz w:val="22"/>
                <w:szCs w:val="22"/>
              </w:rPr>
            </w:pPr>
            <w:r w:rsidRPr="00266C59">
              <w:rPr>
                <w:sz w:val="22"/>
                <w:szCs w:val="22"/>
              </w:rPr>
              <w:t>4.1 de curriculum</w:t>
            </w:r>
          </w:p>
        </w:tc>
        <w:tc>
          <w:tcPr>
            <w:tcW w:w="3580" w:type="pct"/>
            <w:shd w:val="clear" w:color="auto" w:fill="FFFFFF"/>
            <w:vAlign w:val="center"/>
          </w:tcPr>
          <w:p w14:paraId="21604D70" w14:textId="067A6280" w:rsidR="00755D78" w:rsidRPr="00266C59" w:rsidRDefault="005B295D" w:rsidP="000E1E03">
            <w:pPr>
              <w:shd w:val="clear" w:color="auto" w:fill="FFFFFF"/>
              <w:autoSpaceDE w:val="0"/>
              <w:autoSpaceDN w:val="0"/>
              <w:adjustRightInd w:val="0"/>
              <w:rPr>
                <w:sz w:val="22"/>
                <w:szCs w:val="22"/>
              </w:rPr>
            </w:pPr>
            <w:r w:rsidRPr="00266C59">
              <w:rPr>
                <w:sz w:val="22"/>
                <w:szCs w:val="22"/>
              </w:rPr>
              <w:t>Cunoștințe de rezistența materialelor, statică și stabilitate, materiale de construcții</w:t>
            </w:r>
          </w:p>
        </w:tc>
      </w:tr>
      <w:tr w:rsidR="00755D78" w:rsidRPr="00266C59" w14:paraId="5C729D8C" w14:textId="77777777" w:rsidTr="00BB331A">
        <w:trPr>
          <w:trHeight w:val="377"/>
        </w:trPr>
        <w:tc>
          <w:tcPr>
            <w:tcW w:w="1420" w:type="pct"/>
            <w:shd w:val="clear" w:color="auto" w:fill="FFFFFF"/>
            <w:vAlign w:val="center"/>
          </w:tcPr>
          <w:p w14:paraId="16FCAE8B" w14:textId="15481C58" w:rsidR="00755D78" w:rsidRPr="00266C59" w:rsidRDefault="00755D78" w:rsidP="000E1E03">
            <w:pPr>
              <w:shd w:val="clear" w:color="auto" w:fill="FFFFFF"/>
              <w:autoSpaceDE w:val="0"/>
              <w:autoSpaceDN w:val="0"/>
              <w:adjustRightInd w:val="0"/>
              <w:rPr>
                <w:rFonts w:eastAsia="Times New Roman"/>
                <w:sz w:val="22"/>
                <w:szCs w:val="22"/>
              </w:rPr>
            </w:pPr>
            <w:r w:rsidRPr="00266C59">
              <w:rPr>
                <w:sz w:val="22"/>
                <w:szCs w:val="22"/>
              </w:rPr>
              <w:t xml:space="preserve">4.2 de </w:t>
            </w:r>
            <w:r w:rsidR="00911CA1" w:rsidRPr="00266C59">
              <w:rPr>
                <w:sz w:val="22"/>
                <w:szCs w:val="22"/>
              </w:rPr>
              <w:t>competen</w:t>
            </w:r>
            <w:r w:rsidR="00911CA1" w:rsidRPr="00266C59">
              <w:rPr>
                <w:rFonts w:eastAsia="Times New Roman"/>
                <w:sz w:val="22"/>
                <w:szCs w:val="22"/>
              </w:rPr>
              <w:t>țe</w:t>
            </w:r>
          </w:p>
        </w:tc>
        <w:tc>
          <w:tcPr>
            <w:tcW w:w="3580" w:type="pct"/>
            <w:shd w:val="clear" w:color="auto" w:fill="FFFFFF"/>
            <w:vAlign w:val="center"/>
          </w:tcPr>
          <w:p w14:paraId="76C0C5D6" w14:textId="729C5B57" w:rsidR="00755D78" w:rsidRPr="00266C59" w:rsidRDefault="005B295D" w:rsidP="000E1E03">
            <w:pPr>
              <w:shd w:val="clear" w:color="auto" w:fill="FFFFFF"/>
              <w:autoSpaceDE w:val="0"/>
              <w:autoSpaceDN w:val="0"/>
              <w:adjustRightInd w:val="0"/>
              <w:rPr>
                <w:sz w:val="22"/>
                <w:szCs w:val="22"/>
              </w:rPr>
            </w:pPr>
            <w:r w:rsidRPr="00266C59">
              <w:rPr>
                <w:sz w:val="22"/>
                <w:szCs w:val="22"/>
              </w:rPr>
              <w:t>-</w:t>
            </w:r>
          </w:p>
        </w:tc>
      </w:tr>
    </w:tbl>
    <w:p w14:paraId="3412F8F9" w14:textId="77777777" w:rsidR="00741B87" w:rsidRPr="00266C59" w:rsidRDefault="00741B87">
      <w:pPr>
        <w:rPr>
          <w:sz w:val="22"/>
          <w:szCs w:val="22"/>
        </w:rPr>
      </w:pPr>
    </w:p>
    <w:p w14:paraId="56E63EA0" w14:textId="343D071B" w:rsidR="00EE0BA5" w:rsidRPr="00266C59" w:rsidRDefault="00EE0BA5" w:rsidP="00EE0BA5">
      <w:pPr>
        <w:shd w:val="clear" w:color="auto" w:fill="FFFFFF"/>
        <w:tabs>
          <w:tab w:val="left" w:pos="3064"/>
        </w:tabs>
        <w:autoSpaceDE w:val="0"/>
        <w:autoSpaceDN w:val="0"/>
        <w:adjustRightInd w:val="0"/>
        <w:rPr>
          <w:sz w:val="22"/>
          <w:szCs w:val="22"/>
        </w:rPr>
      </w:pPr>
      <w:r w:rsidRPr="00266C59">
        <w:rPr>
          <w:b/>
          <w:bCs/>
          <w:sz w:val="22"/>
          <w:szCs w:val="22"/>
        </w:rPr>
        <w:t xml:space="preserve">5. </w:t>
      </w:r>
      <w:r w:rsidR="0013136F" w:rsidRPr="00266C59">
        <w:rPr>
          <w:b/>
          <w:bCs/>
          <w:sz w:val="22"/>
          <w:szCs w:val="22"/>
        </w:rPr>
        <w:t>Condi</w:t>
      </w:r>
      <w:r w:rsidR="0013136F" w:rsidRPr="00266C59">
        <w:rPr>
          <w:rFonts w:eastAsia="Times New Roman"/>
          <w:b/>
          <w:bCs/>
          <w:sz w:val="22"/>
          <w:szCs w:val="22"/>
        </w:rPr>
        <w:t>ții</w:t>
      </w:r>
      <w:r w:rsidRPr="00266C59">
        <w:rPr>
          <w:rFonts w:eastAsia="Times New Roman"/>
          <w:sz w:val="22"/>
          <w:szCs w:val="22"/>
        </w:rPr>
        <w:t xml:space="preserve"> (acolo unde est</w:t>
      </w:r>
      <w:r w:rsidRPr="00266C59">
        <w:rPr>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266C59" w14:paraId="7F808D25" w14:textId="77777777" w:rsidTr="00BB331A">
        <w:trPr>
          <w:trHeight w:val="321"/>
        </w:trPr>
        <w:tc>
          <w:tcPr>
            <w:tcW w:w="1416" w:type="pct"/>
            <w:shd w:val="clear" w:color="auto" w:fill="FFFFFF"/>
            <w:vAlign w:val="center"/>
          </w:tcPr>
          <w:p w14:paraId="59FD559E" w14:textId="76CD09D5"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 xml:space="preserve">5.1. de </w:t>
            </w:r>
            <w:r w:rsidR="0013136F" w:rsidRPr="00266C59">
              <w:rPr>
                <w:sz w:val="22"/>
                <w:szCs w:val="22"/>
              </w:rPr>
              <w:t>desf</w:t>
            </w:r>
            <w:r w:rsidR="0013136F" w:rsidRPr="00266C59">
              <w:rPr>
                <w:rFonts w:eastAsia="Times New Roman"/>
                <w:sz w:val="22"/>
                <w:szCs w:val="22"/>
              </w:rPr>
              <w:t>ășurare</w:t>
            </w:r>
            <w:r w:rsidRPr="00266C59">
              <w:rPr>
                <w:rFonts w:eastAsia="Times New Roman"/>
                <w:sz w:val="22"/>
                <w:szCs w:val="22"/>
              </w:rPr>
              <w:t xml:space="preserve"> a cursului</w:t>
            </w:r>
          </w:p>
        </w:tc>
        <w:tc>
          <w:tcPr>
            <w:tcW w:w="3584" w:type="pct"/>
            <w:shd w:val="clear" w:color="auto" w:fill="FFFFFF"/>
            <w:vAlign w:val="center"/>
          </w:tcPr>
          <w:p w14:paraId="66CA71E7" w14:textId="24038729" w:rsidR="00755D78" w:rsidRPr="00266C59" w:rsidRDefault="005B295D" w:rsidP="00DF2098">
            <w:pPr>
              <w:shd w:val="clear" w:color="auto" w:fill="FFFFFF"/>
              <w:autoSpaceDE w:val="0"/>
              <w:autoSpaceDN w:val="0"/>
              <w:adjustRightInd w:val="0"/>
              <w:rPr>
                <w:sz w:val="22"/>
                <w:szCs w:val="22"/>
              </w:rPr>
            </w:pPr>
            <w:r w:rsidRPr="00266C59">
              <w:rPr>
                <w:sz w:val="22"/>
                <w:szCs w:val="22"/>
              </w:rPr>
              <w:t>-</w:t>
            </w:r>
          </w:p>
        </w:tc>
      </w:tr>
      <w:tr w:rsidR="00755D78" w:rsidRPr="00266C59" w14:paraId="30B639D8" w14:textId="77777777" w:rsidTr="00BB331A">
        <w:trPr>
          <w:trHeight w:val="660"/>
        </w:trPr>
        <w:tc>
          <w:tcPr>
            <w:tcW w:w="1416" w:type="pct"/>
            <w:shd w:val="clear" w:color="auto" w:fill="FFFFFF"/>
            <w:vAlign w:val="center"/>
          </w:tcPr>
          <w:p w14:paraId="01B3C9AB" w14:textId="0FA8365C"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 xml:space="preserve">5.2. de </w:t>
            </w:r>
            <w:r w:rsidR="0013136F" w:rsidRPr="00266C59">
              <w:rPr>
                <w:sz w:val="22"/>
                <w:szCs w:val="22"/>
              </w:rPr>
              <w:t>desf</w:t>
            </w:r>
            <w:r w:rsidR="0013136F" w:rsidRPr="00266C59">
              <w:rPr>
                <w:rFonts w:eastAsia="Times New Roman"/>
                <w:sz w:val="22"/>
                <w:szCs w:val="22"/>
              </w:rPr>
              <w:t>ășurare</w:t>
            </w:r>
            <w:r w:rsidRPr="00266C59">
              <w:rPr>
                <w:rFonts w:eastAsia="Times New Roman"/>
                <w:sz w:val="22"/>
                <w:szCs w:val="22"/>
              </w:rPr>
              <w:t xml:space="preserve"> a</w:t>
            </w:r>
            <w:r w:rsidR="009B41A1" w:rsidRPr="00266C59">
              <w:rPr>
                <w:rFonts w:eastAsia="Times New Roman"/>
                <w:sz w:val="22"/>
                <w:szCs w:val="22"/>
              </w:rPr>
              <w:t xml:space="preserve"> </w:t>
            </w:r>
            <w:r w:rsidR="003A6556" w:rsidRPr="00266C59">
              <w:rPr>
                <w:sz w:val="22"/>
                <w:szCs w:val="22"/>
              </w:rPr>
              <w:t>laborator</w:t>
            </w:r>
          </w:p>
        </w:tc>
        <w:tc>
          <w:tcPr>
            <w:tcW w:w="3584" w:type="pct"/>
            <w:shd w:val="clear" w:color="auto" w:fill="FFFFFF"/>
            <w:vAlign w:val="center"/>
          </w:tcPr>
          <w:p w14:paraId="694C5719" w14:textId="7735F494" w:rsidR="00755D78" w:rsidRPr="00266C59" w:rsidRDefault="005B295D" w:rsidP="00DF2098">
            <w:pPr>
              <w:shd w:val="clear" w:color="auto" w:fill="FFFFFF"/>
              <w:autoSpaceDE w:val="0"/>
              <w:autoSpaceDN w:val="0"/>
              <w:adjustRightInd w:val="0"/>
              <w:rPr>
                <w:sz w:val="22"/>
                <w:szCs w:val="22"/>
              </w:rPr>
            </w:pPr>
            <w:r w:rsidRPr="00266C59">
              <w:rPr>
                <w:sz w:val="22"/>
                <w:szCs w:val="22"/>
              </w:rPr>
              <w:t>-</w:t>
            </w:r>
          </w:p>
        </w:tc>
      </w:tr>
    </w:tbl>
    <w:p w14:paraId="59D5E331" w14:textId="77777777" w:rsidR="00973DB3" w:rsidRPr="00266C59" w:rsidRDefault="00973DB3" w:rsidP="00EE0BA5">
      <w:pPr>
        <w:rPr>
          <w:b/>
          <w:bCs/>
          <w:sz w:val="22"/>
          <w:szCs w:val="22"/>
        </w:rPr>
      </w:pPr>
    </w:p>
    <w:p w14:paraId="7D79B2D4" w14:textId="77777777" w:rsidR="00EE0BA5" w:rsidRPr="00266C59" w:rsidRDefault="00EE0BA5" w:rsidP="00EE0BA5">
      <w:pPr>
        <w:rPr>
          <w:b/>
          <w:bCs/>
          <w:sz w:val="22"/>
          <w:szCs w:val="22"/>
        </w:rPr>
      </w:pPr>
      <w:r w:rsidRPr="00266C59">
        <w:rPr>
          <w:b/>
          <w:bCs/>
          <w:sz w:val="22"/>
          <w:szCs w:val="22"/>
        </w:rPr>
        <w:lastRenderedPageBreak/>
        <w:t xml:space="preserve">6. </w:t>
      </w:r>
      <w:proofErr w:type="spellStart"/>
      <w:r w:rsidRPr="00266C59">
        <w:rPr>
          <w:b/>
          <w:bCs/>
          <w:sz w:val="22"/>
          <w:szCs w:val="22"/>
        </w:rPr>
        <w:t>Competenţele</w:t>
      </w:r>
      <w:proofErr w:type="spellEnd"/>
      <w:r w:rsidRPr="00266C59">
        <w:rPr>
          <w:b/>
          <w:bCs/>
          <w:sz w:val="22"/>
          <w:szCs w:val="22"/>
        </w:rPr>
        <w:t xml:space="preserv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266C59" w14:paraId="450A021F" w14:textId="77777777" w:rsidTr="00BB331A">
        <w:trPr>
          <w:cantSplit/>
          <w:trHeight w:val="1534"/>
        </w:trPr>
        <w:tc>
          <w:tcPr>
            <w:tcW w:w="378" w:type="pct"/>
            <w:shd w:val="clear" w:color="auto" w:fill="E0E0E0"/>
            <w:textDirection w:val="btLr"/>
            <w:vAlign w:val="center"/>
          </w:tcPr>
          <w:p w14:paraId="40CE5BA9" w14:textId="34C518EF" w:rsidR="00EE0BA5" w:rsidRPr="00266C59" w:rsidRDefault="0013136F" w:rsidP="00200FAD">
            <w:pPr>
              <w:ind w:left="113" w:right="113"/>
              <w:jc w:val="center"/>
              <w:rPr>
                <w:sz w:val="22"/>
                <w:szCs w:val="22"/>
              </w:rPr>
            </w:pPr>
            <w:r>
              <w:rPr>
                <w:sz w:val="22"/>
                <w:szCs w:val="22"/>
              </w:rPr>
              <w:t>C</w:t>
            </w:r>
            <w:r w:rsidRPr="00266C59">
              <w:rPr>
                <w:sz w:val="22"/>
                <w:szCs w:val="22"/>
              </w:rPr>
              <w:t>ompetențe</w:t>
            </w:r>
            <w:r w:rsidR="00E7567A" w:rsidRPr="00266C59">
              <w:rPr>
                <w:sz w:val="22"/>
                <w:szCs w:val="22"/>
              </w:rPr>
              <w:t xml:space="preserve"> profesionale</w:t>
            </w:r>
          </w:p>
        </w:tc>
        <w:tc>
          <w:tcPr>
            <w:tcW w:w="4622" w:type="pct"/>
            <w:shd w:val="clear" w:color="auto" w:fill="E0E0E0"/>
          </w:tcPr>
          <w:p w14:paraId="1A54E128" w14:textId="77777777" w:rsidR="00845CFB" w:rsidRDefault="00845CFB" w:rsidP="003E5614">
            <w:r w:rsidRPr="00845CFB">
              <w:t xml:space="preserve">C1. Aplică competențe de calcul numeric  </w:t>
            </w:r>
          </w:p>
          <w:p w14:paraId="6D980ACD" w14:textId="77777777" w:rsidR="00845CFB" w:rsidRDefault="00845CFB" w:rsidP="003E5614">
            <w:r w:rsidRPr="00845CFB">
              <w:t xml:space="preserve">C12. Efectuează cercetare științifică  </w:t>
            </w:r>
          </w:p>
          <w:p w14:paraId="3648F0FB" w14:textId="77777777" w:rsidR="00845CFB" w:rsidRDefault="00845CFB" w:rsidP="003E5614">
            <w:r w:rsidRPr="00845CFB">
              <w:t xml:space="preserve">C13. Elaborează previziuni statistice  </w:t>
            </w:r>
          </w:p>
          <w:p w14:paraId="023C65F6" w14:textId="77777777" w:rsidR="00845CFB" w:rsidRDefault="00845CFB" w:rsidP="003E5614">
            <w:r w:rsidRPr="00845CFB">
              <w:t xml:space="preserve">C16. Examinează principii tehnice  </w:t>
            </w:r>
          </w:p>
          <w:p w14:paraId="080CA9DB" w14:textId="77777777" w:rsidR="00845CFB" w:rsidRDefault="00845CFB" w:rsidP="003E5614">
            <w:r w:rsidRPr="00845CFB">
              <w:t xml:space="preserve">C18. Folosește instrumentele de măsură  </w:t>
            </w:r>
          </w:p>
          <w:p w14:paraId="008C301B" w14:textId="77777777" w:rsidR="00845CFB" w:rsidRDefault="00845CFB" w:rsidP="003E5614">
            <w:r w:rsidRPr="00845CFB">
              <w:t xml:space="preserve">C21. Gestionează date în domeniul cercetării  </w:t>
            </w:r>
          </w:p>
          <w:p w14:paraId="2A39B2FF" w14:textId="77777777" w:rsidR="00845CFB" w:rsidRDefault="00845CFB" w:rsidP="003E5614">
            <w:r w:rsidRPr="00845CFB">
              <w:t xml:space="preserve">C26. Interacționează profesional în mediile de cercetare și profesionale </w:t>
            </w:r>
          </w:p>
          <w:p w14:paraId="008613CB" w14:textId="77777777" w:rsidR="00845CFB" w:rsidRDefault="00845CFB" w:rsidP="003E5614">
            <w:r w:rsidRPr="00845CFB">
              <w:t xml:space="preserve">C38. Redactează rapoarte tehnice  </w:t>
            </w:r>
          </w:p>
          <w:p w14:paraId="479F4AEB" w14:textId="1BAABFA0" w:rsidR="003E5614" w:rsidRPr="00266C59" w:rsidRDefault="00845CFB" w:rsidP="003E5614">
            <w:r w:rsidRPr="00845CFB">
              <w:t>C40. Sintetizează informații</w:t>
            </w:r>
          </w:p>
        </w:tc>
      </w:tr>
      <w:tr w:rsidR="00EE0BA5" w:rsidRPr="00266C59" w14:paraId="03358402" w14:textId="77777777" w:rsidTr="00BB331A">
        <w:trPr>
          <w:cantSplit/>
          <w:trHeight w:val="1463"/>
        </w:trPr>
        <w:tc>
          <w:tcPr>
            <w:tcW w:w="378" w:type="pct"/>
            <w:shd w:val="clear" w:color="auto" w:fill="E0E0E0"/>
            <w:textDirection w:val="btLr"/>
          </w:tcPr>
          <w:p w14:paraId="2C00368E" w14:textId="5CB10A77" w:rsidR="00EE0BA5" w:rsidRPr="00266C59" w:rsidRDefault="0013136F" w:rsidP="00200FAD">
            <w:pPr>
              <w:ind w:left="113" w:right="113"/>
              <w:jc w:val="center"/>
              <w:rPr>
                <w:sz w:val="22"/>
                <w:szCs w:val="22"/>
              </w:rPr>
            </w:pPr>
            <w:r w:rsidRPr="00266C59">
              <w:rPr>
                <w:sz w:val="22"/>
                <w:szCs w:val="22"/>
              </w:rPr>
              <w:t>Competențe</w:t>
            </w:r>
            <w:r w:rsidR="00EE0BA5" w:rsidRPr="00266C59">
              <w:rPr>
                <w:sz w:val="22"/>
                <w:szCs w:val="22"/>
              </w:rPr>
              <w:t xml:space="preserve"> transversale</w:t>
            </w:r>
          </w:p>
        </w:tc>
        <w:tc>
          <w:tcPr>
            <w:tcW w:w="4622" w:type="pct"/>
            <w:shd w:val="clear" w:color="auto" w:fill="E0E0E0"/>
          </w:tcPr>
          <w:p w14:paraId="79241EEA" w14:textId="77777777" w:rsidR="00845CFB" w:rsidRDefault="00845CFB" w:rsidP="00395924">
            <w:r w:rsidRPr="00845CFB">
              <w:t xml:space="preserve">CT3. Gândește analitic  </w:t>
            </w:r>
          </w:p>
          <w:p w14:paraId="45E097D1" w14:textId="77777777" w:rsidR="00845CFB" w:rsidRDefault="00845CFB" w:rsidP="00395924">
            <w:r w:rsidRPr="00845CFB">
              <w:t xml:space="preserve">CT5. Gândește critic  </w:t>
            </w:r>
          </w:p>
          <w:p w14:paraId="1F39B084" w14:textId="3AA861EB" w:rsidR="00EE0BA5" w:rsidRPr="00266C59" w:rsidRDefault="00845CFB" w:rsidP="00395924">
            <w:pPr>
              <w:rPr>
                <w:sz w:val="32"/>
                <w:szCs w:val="32"/>
              </w:rPr>
            </w:pPr>
            <w:r w:rsidRPr="00845CFB">
              <w:t xml:space="preserve">CT6. </w:t>
            </w:r>
            <w:r w:rsidR="0013136F" w:rsidRPr="00845CFB">
              <w:t>Soluționează</w:t>
            </w:r>
            <w:r w:rsidRPr="00845CFB">
              <w:t xml:space="preserve"> probleme</w:t>
            </w:r>
          </w:p>
        </w:tc>
      </w:tr>
    </w:tbl>
    <w:p w14:paraId="126FA38C" w14:textId="77777777" w:rsidR="00A00E64" w:rsidRPr="00F45DE3" w:rsidRDefault="00A00E64" w:rsidP="00A00E64">
      <w:pPr>
        <w:spacing w:line="276" w:lineRule="auto"/>
        <w:rPr>
          <w:sz w:val="22"/>
          <w:szCs w:val="22"/>
        </w:rPr>
      </w:pPr>
    </w:p>
    <w:p w14:paraId="5FE1DC1E" w14:textId="77777777" w:rsidR="00A00E64" w:rsidRPr="00F45DE3" w:rsidRDefault="00A00E64" w:rsidP="00A00E64">
      <w:pPr>
        <w:spacing w:line="276" w:lineRule="auto"/>
        <w:rPr>
          <w:b/>
          <w:bCs/>
          <w:sz w:val="22"/>
          <w:szCs w:val="22"/>
        </w:rPr>
      </w:pPr>
      <w:bookmarkStart w:id="0" w:name="_Hlk215646569"/>
      <w:r w:rsidRPr="00F45DE3">
        <w:rPr>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F45DE3" w14:paraId="28F95D7E" w14:textId="77777777" w:rsidTr="00BE53ED">
        <w:trPr>
          <w:cantSplit/>
          <w:trHeight w:val="1273"/>
        </w:trPr>
        <w:tc>
          <w:tcPr>
            <w:tcW w:w="694" w:type="dxa"/>
            <w:shd w:val="clear" w:color="auto" w:fill="E0E0E0"/>
            <w:textDirection w:val="btLr"/>
            <w:vAlign w:val="center"/>
          </w:tcPr>
          <w:p w14:paraId="76C655D1" w14:textId="77777777" w:rsidR="00A00E64" w:rsidRPr="00F45DE3" w:rsidRDefault="00A00E64" w:rsidP="00BE53ED">
            <w:pPr>
              <w:spacing w:line="276" w:lineRule="auto"/>
              <w:ind w:left="113" w:right="113"/>
              <w:jc w:val="center"/>
              <w:rPr>
                <w:sz w:val="22"/>
                <w:szCs w:val="22"/>
              </w:rPr>
            </w:pPr>
            <w:r w:rsidRPr="00F45DE3">
              <w:rPr>
                <w:sz w:val="22"/>
                <w:szCs w:val="22"/>
              </w:rPr>
              <w:t>Cunoștințe</w:t>
            </w:r>
          </w:p>
        </w:tc>
        <w:tc>
          <w:tcPr>
            <w:tcW w:w="8913" w:type="dxa"/>
            <w:shd w:val="clear" w:color="auto" w:fill="E0E0E0"/>
            <w:vAlign w:val="center"/>
          </w:tcPr>
          <w:p w14:paraId="6DAF5E3E" w14:textId="722C152F" w:rsidR="00A00E64" w:rsidRPr="00845CFB" w:rsidRDefault="00D14D73" w:rsidP="00D14D73">
            <w:pPr>
              <w:rPr>
                <w:sz w:val="22"/>
                <w:szCs w:val="22"/>
              </w:rPr>
            </w:pPr>
            <w:r w:rsidRPr="00D14D73">
              <w:rPr>
                <w:sz w:val="22"/>
                <w:szCs w:val="22"/>
              </w:rPr>
              <w:t>Cunoașterea principiilor de monitorizare structurală și a tehnologiilor digitale asociate.</w:t>
            </w:r>
          </w:p>
          <w:p w14:paraId="4AA79D99" w14:textId="77777777" w:rsidR="00845CFB" w:rsidRDefault="00D14D73" w:rsidP="00BE53ED">
            <w:pPr>
              <w:rPr>
                <w:sz w:val="22"/>
                <w:szCs w:val="22"/>
              </w:rPr>
            </w:pPr>
            <w:r w:rsidRPr="00D14D73">
              <w:rPr>
                <w:sz w:val="22"/>
                <w:szCs w:val="22"/>
              </w:rPr>
              <w:t>Înțelegerea metodelor de colectare și analiză a datelor provenite din senzori.</w:t>
            </w:r>
            <w:r w:rsidR="00845CFB" w:rsidRPr="00845CFB">
              <w:rPr>
                <w:sz w:val="22"/>
                <w:szCs w:val="22"/>
              </w:rPr>
              <w:t xml:space="preserve">  </w:t>
            </w:r>
          </w:p>
          <w:p w14:paraId="26CFC7F0" w14:textId="77777777" w:rsidR="00D14D73" w:rsidRDefault="00D14D73" w:rsidP="00D14D73">
            <w:pPr>
              <w:rPr>
                <w:sz w:val="22"/>
                <w:szCs w:val="22"/>
              </w:rPr>
            </w:pPr>
            <w:r w:rsidRPr="00D14D73">
              <w:rPr>
                <w:sz w:val="22"/>
                <w:szCs w:val="22"/>
              </w:rPr>
              <w:t>Cunoașterea metodelor și tehnicilor de cercetare științifică utilizate în domeniul ingineriei și al tehnologiilor digitale aplicate în construcții.</w:t>
            </w:r>
          </w:p>
          <w:p w14:paraId="31D73AD9" w14:textId="1F445A9A" w:rsidR="00D14D73" w:rsidRPr="00D14D73" w:rsidRDefault="00D14D73" w:rsidP="00D14D73">
            <w:pPr>
              <w:rPr>
                <w:sz w:val="22"/>
                <w:szCs w:val="22"/>
              </w:rPr>
            </w:pPr>
            <w:r w:rsidRPr="00D14D73">
              <w:rPr>
                <w:sz w:val="22"/>
                <w:szCs w:val="22"/>
              </w:rPr>
              <w:t>Înțelegerea principiilor de elaborare, documentare și valorificare a rezultatelor cercetării științifice.</w:t>
            </w:r>
          </w:p>
        </w:tc>
      </w:tr>
      <w:tr w:rsidR="00A00E64" w:rsidRPr="00F45DE3" w14:paraId="24869B0E" w14:textId="77777777" w:rsidTr="00BE53ED">
        <w:trPr>
          <w:cantSplit/>
          <w:trHeight w:val="1273"/>
        </w:trPr>
        <w:tc>
          <w:tcPr>
            <w:tcW w:w="694" w:type="dxa"/>
            <w:shd w:val="clear" w:color="auto" w:fill="E0E0E0"/>
            <w:textDirection w:val="btLr"/>
            <w:vAlign w:val="center"/>
          </w:tcPr>
          <w:p w14:paraId="01846945" w14:textId="77777777" w:rsidR="00A00E64" w:rsidRPr="00F45DE3" w:rsidRDefault="00A00E64" w:rsidP="00BE53ED">
            <w:pPr>
              <w:spacing w:line="276" w:lineRule="auto"/>
              <w:ind w:left="113" w:right="113"/>
              <w:jc w:val="center"/>
              <w:rPr>
                <w:sz w:val="22"/>
                <w:szCs w:val="22"/>
              </w:rPr>
            </w:pPr>
            <w:r w:rsidRPr="00F45DE3">
              <w:rPr>
                <w:sz w:val="22"/>
                <w:szCs w:val="22"/>
              </w:rPr>
              <w:t>Abilități</w:t>
            </w:r>
          </w:p>
        </w:tc>
        <w:tc>
          <w:tcPr>
            <w:tcW w:w="8913" w:type="dxa"/>
            <w:shd w:val="clear" w:color="auto" w:fill="E0E0E0"/>
          </w:tcPr>
          <w:p w14:paraId="17EC1A4E" w14:textId="6FC2F746" w:rsidR="00D14D73" w:rsidRDefault="00D14D73" w:rsidP="00D14D73">
            <w:pPr>
              <w:rPr>
                <w:sz w:val="22"/>
                <w:szCs w:val="22"/>
              </w:rPr>
            </w:pPr>
            <w:r w:rsidRPr="00D14D73">
              <w:rPr>
                <w:sz w:val="22"/>
                <w:szCs w:val="22"/>
              </w:rPr>
              <w:t>Utilizarea sistemelor digitale pentru monitorizarea comportării structurilor</w:t>
            </w:r>
            <w:r w:rsidR="00845CFB" w:rsidRPr="00845CFB">
              <w:rPr>
                <w:sz w:val="22"/>
                <w:szCs w:val="22"/>
              </w:rPr>
              <w:t xml:space="preserve">.  </w:t>
            </w:r>
          </w:p>
          <w:p w14:paraId="2E0D3C28" w14:textId="77882541" w:rsidR="00D14D73" w:rsidRDefault="00D14D73" w:rsidP="00D14D73">
            <w:pPr>
              <w:rPr>
                <w:sz w:val="22"/>
                <w:szCs w:val="22"/>
              </w:rPr>
            </w:pPr>
            <w:r w:rsidRPr="00D14D73">
              <w:rPr>
                <w:sz w:val="22"/>
                <w:szCs w:val="22"/>
              </w:rPr>
              <w:t>Analiza și interpretarea datelor provenite din sisteme de monitorizare.</w:t>
            </w:r>
          </w:p>
          <w:p w14:paraId="715563CC" w14:textId="4CF0AFD1" w:rsidR="00D14D73" w:rsidRDefault="00D14D73" w:rsidP="00D14D73">
            <w:pPr>
              <w:rPr>
                <w:sz w:val="22"/>
                <w:szCs w:val="22"/>
              </w:rPr>
            </w:pPr>
            <w:r w:rsidRPr="00D14D73">
              <w:rPr>
                <w:sz w:val="22"/>
                <w:szCs w:val="22"/>
              </w:rPr>
              <w:t>Identificarea și formularea problemelor de cercetare pe baza analizei literaturii de specialitate</w:t>
            </w:r>
          </w:p>
          <w:p w14:paraId="32CA2221" w14:textId="7CF1A915" w:rsidR="00D14D73" w:rsidRDefault="00D14D73" w:rsidP="00D14D73">
            <w:pPr>
              <w:rPr>
                <w:sz w:val="22"/>
                <w:szCs w:val="22"/>
              </w:rPr>
            </w:pPr>
            <w:r w:rsidRPr="00D14D73">
              <w:rPr>
                <w:sz w:val="22"/>
                <w:szCs w:val="22"/>
              </w:rPr>
              <w:t>Aplicarea metodelor și instrumentelor de cercetare pentru colectarea, analiza și interpretarea datelor</w:t>
            </w:r>
          </w:p>
          <w:p w14:paraId="4FC71BE9" w14:textId="038EB6D1" w:rsidR="00A00E64" w:rsidRPr="00F45DE3" w:rsidRDefault="00D14D73" w:rsidP="00D14D73">
            <w:pPr>
              <w:rPr>
                <w:sz w:val="22"/>
                <w:szCs w:val="22"/>
              </w:rPr>
            </w:pPr>
            <w:r w:rsidRPr="00D14D73">
              <w:rPr>
                <w:sz w:val="22"/>
                <w:szCs w:val="22"/>
              </w:rPr>
              <w:t>Elaborarea și prezentarea rezultatelor cercetării în rapoarte, articole sau prezentări științifice.</w:t>
            </w:r>
          </w:p>
        </w:tc>
      </w:tr>
      <w:tr w:rsidR="00A00E64" w:rsidRPr="00F45DE3" w14:paraId="7B1A8239" w14:textId="77777777" w:rsidTr="00BE53ED">
        <w:trPr>
          <w:cantSplit/>
          <w:trHeight w:val="1726"/>
        </w:trPr>
        <w:tc>
          <w:tcPr>
            <w:tcW w:w="694" w:type="dxa"/>
            <w:shd w:val="clear" w:color="auto" w:fill="E0E0E0"/>
            <w:textDirection w:val="btLr"/>
            <w:vAlign w:val="center"/>
          </w:tcPr>
          <w:p w14:paraId="5AF72C1F" w14:textId="77777777" w:rsidR="00A00E64" w:rsidRPr="00F45DE3" w:rsidRDefault="00A00E64" w:rsidP="00BE53ED">
            <w:pPr>
              <w:spacing w:line="276" w:lineRule="auto"/>
              <w:ind w:left="113" w:right="113"/>
              <w:jc w:val="center"/>
              <w:rPr>
                <w:sz w:val="22"/>
                <w:szCs w:val="22"/>
              </w:rPr>
            </w:pPr>
            <w:r w:rsidRPr="00F45DE3">
              <w:rPr>
                <w:sz w:val="22"/>
                <w:szCs w:val="22"/>
              </w:rPr>
              <w:t>Responsabilitate și autonomie</w:t>
            </w:r>
          </w:p>
          <w:p w14:paraId="57647867" w14:textId="77777777" w:rsidR="00A00E64" w:rsidRPr="00F45DE3" w:rsidRDefault="00A00E64" w:rsidP="00BE53ED">
            <w:pPr>
              <w:spacing w:line="276" w:lineRule="auto"/>
              <w:ind w:left="113" w:right="113"/>
              <w:jc w:val="center"/>
              <w:rPr>
                <w:sz w:val="22"/>
                <w:szCs w:val="22"/>
              </w:rPr>
            </w:pPr>
          </w:p>
        </w:tc>
        <w:tc>
          <w:tcPr>
            <w:tcW w:w="8913" w:type="dxa"/>
            <w:shd w:val="clear" w:color="auto" w:fill="E0E0E0"/>
            <w:vAlign w:val="center"/>
          </w:tcPr>
          <w:p w14:paraId="5187DD8D" w14:textId="644B3E37" w:rsidR="00D14D73" w:rsidRDefault="00D14D73" w:rsidP="00D14D73">
            <w:pPr>
              <w:spacing w:line="276" w:lineRule="auto"/>
              <w:rPr>
                <w:sz w:val="22"/>
                <w:szCs w:val="22"/>
              </w:rPr>
            </w:pPr>
            <w:r w:rsidRPr="00D14D73">
              <w:rPr>
                <w:sz w:val="22"/>
                <w:szCs w:val="22"/>
              </w:rPr>
              <w:t xml:space="preserve">Evaluarea autonomă a stării structurale pe baza datelor monitorizate. </w:t>
            </w:r>
          </w:p>
          <w:p w14:paraId="71887783" w14:textId="77777777" w:rsidR="00A00E64" w:rsidRDefault="00D14D73" w:rsidP="00BE53ED">
            <w:pPr>
              <w:spacing w:line="276" w:lineRule="auto"/>
              <w:rPr>
                <w:sz w:val="22"/>
                <w:szCs w:val="22"/>
              </w:rPr>
            </w:pPr>
            <w:r w:rsidRPr="00D14D73">
              <w:rPr>
                <w:sz w:val="22"/>
                <w:szCs w:val="22"/>
              </w:rPr>
              <w:t>Identificarea riscurilor și formularea recomandărilor tehnice.</w:t>
            </w:r>
          </w:p>
          <w:p w14:paraId="446BEAC6" w14:textId="7E6E8202" w:rsidR="00D14D73" w:rsidRPr="00F45DE3" w:rsidRDefault="00D14D73" w:rsidP="00D14D73">
            <w:pPr>
              <w:spacing w:line="276" w:lineRule="auto"/>
              <w:rPr>
                <w:sz w:val="22"/>
                <w:szCs w:val="22"/>
              </w:rPr>
            </w:pPr>
            <w:r w:rsidRPr="00D14D73">
              <w:rPr>
                <w:sz w:val="22"/>
                <w:szCs w:val="22"/>
              </w:rPr>
              <w:t>Gestionarea autonomă a activităților de cercetare și respectarea etapelor metodologice ale procesului științific.</w:t>
            </w:r>
          </w:p>
        </w:tc>
      </w:tr>
      <w:bookmarkEnd w:id="0"/>
    </w:tbl>
    <w:p w14:paraId="40944032" w14:textId="77777777" w:rsidR="00A00E64" w:rsidRDefault="00A00E64" w:rsidP="00EE0BA5">
      <w:pPr>
        <w:shd w:val="clear" w:color="auto" w:fill="FFFFFF"/>
        <w:autoSpaceDE w:val="0"/>
        <w:autoSpaceDN w:val="0"/>
        <w:adjustRightInd w:val="0"/>
        <w:rPr>
          <w:b/>
          <w:bCs/>
          <w:sz w:val="22"/>
          <w:szCs w:val="22"/>
        </w:rPr>
      </w:pPr>
    </w:p>
    <w:p w14:paraId="625FC861" w14:textId="3B867426" w:rsidR="00EE0BA5" w:rsidRPr="00266C59" w:rsidRDefault="00A00E64" w:rsidP="00EE0BA5">
      <w:pPr>
        <w:shd w:val="clear" w:color="auto" w:fill="FFFFFF"/>
        <w:autoSpaceDE w:val="0"/>
        <w:autoSpaceDN w:val="0"/>
        <w:adjustRightInd w:val="0"/>
        <w:rPr>
          <w:rFonts w:eastAsia="Times New Roman"/>
          <w:sz w:val="22"/>
          <w:szCs w:val="22"/>
        </w:rPr>
      </w:pPr>
      <w:r>
        <w:rPr>
          <w:b/>
          <w:bCs/>
          <w:sz w:val="22"/>
          <w:szCs w:val="22"/>
        </w:rPr>
        <w:t>8</w:t>
      </w:r>
      <w:r w:rsidR="00EE0BA5" w:rsidRPr="00266C59">
        <w:rPr>
          <w:b/>
          <w:bCs/>
          <w:sz w:val="22"/>
          <w:szCs w:val="22"/>
        </w:rPr>
        <w:t>. Obiectivele disciplinei</w:t>
      </w:r>
      <w:r w:rsidR="00EE0BA5" w:rsidRPr="00266C59">
        <w:rPr>
          <w:sz w:val="22"/>
          <w:szCs w:val="22"/>
        </w:rPr>
        <w:t xml:space="preserve"> (</w:t>
      </w:r>
      <w:r w:rsidR="0013136F" w:rsidRPr="00266C59">
        <w:rPr>
          <w:sz w:val="22"/>
          <w:szCs w:val="22"/>
        </w:rPr>
        <w:t>reie</w:t>
      </w:r>
      <w:r w:rsidR="0013136F" w:rsidRPr="00266C59">
        <w:rPr>
          <w:rFonts w:eastAsia="Times New Roman"/>
          <w:sz w:val="22"/>
          <w:szCs w:val="22"/>
        </w:rPr>
        <w:t>șind</w:t>
      </w:r>
      <w:r w:rsidR="00EE0BA5" w:rsidRPr="00266C59">
        <w:rPr>
          <w:rFonts w:eastAsia="Times New Roman"/>
          <w:sz w:val="22"/>
          <w:szCs w:val="22"/>
        </w:rPr>
        <w:t xml:space="preserve"> din grila </w:t>
      </w:r>
      <w:r w:rsidR="0013136F" w:rsidRPr="00266C59">
        <w:rPr>
          <w:rFonts w:eastAsia="Times New Roman"/>
          <w:sz w:val="22"/>
          <w:szCs w:val="22"/>
        </w:rPr>
        <w:t>competențelor</w:t>
      </w:r>
      <w:r w:rsidR="00EE0BA5" w:rsidRPr="00266C59">
        <w:rPr>
          <w:rFonts w:eastAsia="Times New Roman"/>
          <w:sz w:val="22"/>
          <w:szCs w:val="22"/>
        </w:rPr>
        <w:t xml:space="preserv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266C59" w14:paraId="04EFE797" w14:textId="77777777" w:rsidTr="00BB331A">
        <w:tc>
          <w:tcPr>
            <w:tcW w:w="1742" w:type="pct"/>
            <w:shd w:val="clear" w:color="auto" w:fill="E0E0E0"/>
            <w:vAlign w:val="center"/>
          </w:tcPr>
          <w:p w14:paraId="0F971E43" w14:textId="45A50F22" w:rsidR="00755D78" w:rsidRPr="00266C59" w:rsidRDefault="00A00E64" w:rsidP="0088732A">
            <w:pPr>
              <w:rPr>
                <w:sz w:val="22"/>
                <w:szCs w:val="22"/>
              </w:rPr>
            </w:pPr>
            <w:r>
              <w:rPr>
                <w:sz w:val="22"/>
                <w:szCs w:val="22"/>
              </w:rPr>
              <w:t>8</w:t>
            </w:r>
            <w:r w:rsidR="00755D78" w:rsidRPr="00266C59">
              <w:rPr>
                <w:sz w:val="22"/>
                <w:szCs w:val="22"/>
              </w:rPr>
              <w:t>.1 Obiectivul general al disciplinei</w:t>
            </w:r>
          </w:p>
        </w:tc>
        <w:tc>
          <w:tcPr>
            <w:tcW w:w="3258" w:type="pct"/>
            <w:shd w:val="clear" w:color="auto" w:fill="E0E0E0"/>
            <w:vAlign w:val="center"/>
          </w:tcPr>
          <w:p w14:paraId="3370AED5" w14:textId="20325BF3" w:rsidR="00755D78" w:rsidRPr="00266C59" w:rsidRDefault="00845CFB" w:rsidP="00580C2E">
            <w:pPr>
              <w:spacing w:before="40" w:after="40"/>
              <w:rPr>
                <w:sz w:val="22"/>
                <w:szCs w:val="22"/>
              </w:rPr>
            </w:pPr>
            <w:r w:rsidRPr="00845CFB">
              <w:rPr>
                <w:sz w:val="22"/>
                <w:szCs w:val="22"/>
              </w:rPr>
              <w:t>Formarea bazei teoretice și practice avansate necesare planificării, instrumentării și executării încercărilor experimentale pe materiale și structuri, vizând dezvoltarea capacității de corelare a datelor fizice cu modelele numerice uzuale și cu sistemele de monitorizare structurală bazate pe inteligență artificială.</w:t>
            </w:r>
          </w:p>
        </w:tc>
      </w:tr>
      <w:tr w:rsidR="00EE0BA5" w:rsidRPr="00266C59" w14:paraId="3A2ECE92" w14:textId="77777777" w:rsidTr="00BB331A">
        <w:trPr>
          <w:trHeight w:val="354"/>
        </w:trPr>
        <w:tc>
          <w:tcPr>
            <w:tcW w:w="1742" w:type="pct"/>
            <w:shd w:val="clear" w:color="auto" w:fill="E0E0E0"/>
            <w:vAlign w:val="center"/>
          </w:tcPr>
          <w:p w14:paraId="029446E7" w14:textId="55D4DE9C" w:rsidR="00EE0BA5" w:rsidRPr="00266C59" w:rsidRDefault="00A00E64" w:rsidP="00BB331A">
            <w:pPr>
              <w:rPr>
                <w:sz w:val="22"/>
                <w:szCs w:val="22"/>
              </w:rPr>
            </w:pPr>
            <w:r>
              <w:rPr>
                <w:sz w:val="22"/>
                <w:szCs w:val="22"/>
              </w:rPr>
              <w:t>8</w:t>
            </w:r>
            <w:r w:rsidR="00EE0BA5" w:rsidRPr="00266C59">
              <w:rPr>
                <w:sz w:val="22"/>
                <w:szCs w:val="22"/>
              </w:rPr>
              <w:t>.2 Obiectivele specifice</w:t>
            </w:r>
          </w:p>
        </w:tc>
        <w:tc>
          <w:tcPr>
            <w:tcW w:w="3258" w:type="pct"/>
            <w:shd w:val="clear" w:color="auto" w:fill="E0E0E0"/>
            <w:vAlign w:val="center"/>
          </w:tcPr>
          <w:p w14:paraId="72D4637F" w14:textId="77777777" w:rsidR="00845CFB" w:rsidRDefault="00845CFB" w:rsidP="00580C2E">
            <w:pPr>
              <w:rPr>
                <w:sz w:val="22"/>
                <w:szCs w:val="22"/>
              </w:rPr>
            </w:pPr>
            <w:r w:rsidRPr="00845CFB">
              <w:rPr>
                <w:sz w:val="22"/>
                <w:szCs w:val="22"/>
              </w:rPr>
              <w:t xml:space="preserve">OS1: Proiectarea conceptuală și realizarea practică a programelor, standurilor și elementelor experimentale.  </w:t>
            </w:r>
          </w:p>
          <w:p w14:paraId="075E5A08" w14:textId="77777777" w:rsidR="00845CFB" w:rsidRDefault="00845CFB" w:rsidP="00580C2E">
            <w:pPr>
              <w:rPr>
                <w:sz w:val="22"/>
                <w:szCs w:val="22"/>
              </w:rPr>
            </w:pPr>
            <w:r w:rsidRPr="00845CFB">
              <w:rPr>
                <w:sz w:val="22"/>
                <w:szCs w:val="22"/>
              </w:rPr>
              <w:t xml:space="preserve">OS2: Măsurarea riguroasă a răspunsului elementelor structurale sub diverse regimuri de încărcare.  </w:t>
            </w:r>
          </w:p>
          <w:p w14:paraId="0D70C47E" w14:textId="58F9EF4E" w:rsidR="00C347F1" w:rsidRPr="00266C59" w:rsidRDefault="00845CFB" w:rsidP="00580C2E">
            <w:pPr>
              <w:rPr>
                <w:sz w:val="22"/>
                <w:szCs w:val="22"/>
              </w:rPr>
            </w:pPr>
            <w:r w:rsidRPr="00845CFB">
              <w:rPr>
                <w:sz w:val="22"/>
                <w:szCs w:val="22"/>
              </w:rPr>
              <w:t>OS3: Interpretarea avansată și procesarea datelor experimentale în scopul dimensionării asistate de experiment.</w:t>
            </w:r>
          </w:p>
        </w:tc>
      </w:tr>
    </w:tbl>
    <w:p w14:paraId="30B79BBE" w14:textId="77777777" w:rsidR="00EE0BA5" w:rsidRPr="00266C59" w:rsidRDefault="00EE0BA5" w:rsidP="00EE0BA5">
      <w:pPr>
        <w:shd w:val="clear" w:color="auto" w:fill="FFFFFF"/>
        <w:autoSpaceDE w:val="0"/>
        <w:autoSpaceDN w:val="0"/>
        <w:adjustRightInd w:val="0"/>
        <w:rPr>
          <w:sz w:val="22"/>
          <w:szCs w:val="22"/>
        </w:rPr>
      </w:pPr>
    </w:p>
    <w:p w14:paraId="5A21CBFF" w14:textId="77777777" w:rsidR="00EE4CDA" w:rsidRDefault="00EE4CDA" w:rsidP="00EE0BA5">
      <w:pPr>
        <w:shd w:val="clear" w:color="auto" w:fill="FFFFFF"/>
        <w:autoSpaceDE w:val="0"/>
        <w:autoSpaceDN w:val="0"/>
        <w:adjustRightInd w:val="0"/>
        <w:rPr>
          <w:b/>
          <w:bCs/>
          <w:sz w:val="22"/>
          <w:szCs w:val="22"/>
        </w:rPr>
      </w:pPr>
    </w:p>
    <w:p w14:paraId="4208183A" w14:textId="77777777" w:rsidR="00EE4CDA" w:rsidRDefault="00EE4CDA" w:rsidP="00EE0BA5">
      <w:pPr>
        <w:shd w:val="clear" w:color="auto" w:fill="FFFFFF"/>
        <w:autoSpaceDE w:val="0"/>
        <w:autoSpaceDN w:val="0"/>
        <w:adjustRightInd w:val="0"/>
        <w:rPr>
          <w:b/>
          <w:bCs/>
          <w:sz w:val="22"/>
          <w:szCs w:val="22"/>
        </w:rPr>
      </w:pPr>
    </w:p>
    <w:p w14:paraId="5F7D6BB6" w14:textId="77777777" w:rsidR="00EE4CDA" w:rsidRDefault="00EE4CDA" w:rsidP="00EE0BA5">
      <w:pPr>
        <w:shd w:val="clear" w:color="auto" w:fill="FFFFFF"/>
        <w:autoSpaceDE w:val="0"/>
        <w:autoSpaceDN w:val="0"/>
        <w:adjustRightInd w:val="0"/>
        <w:rPr>
          <w:b/>
          <w:bCs/>
          <w:sz w:val="22"/>
          <w:szCs w:val="22"/>
        </w:rPr>
      </w:pPr>
    </w:p>
    <w:p w14:paraId="54DF42C7" w14:textId="77777777" w:rsidR="00EE4CDA" w:rsidRDefault="00EE4CDA" w:rsidP="00EE0BA5">
      <w:pPr>
        <w:shd w:val="clear" w:color="auto" w:fill="FFFFFF"/>
        <w:autoSpaceDE w:val="0"/>
        <w:autoSpaceDN w:val="0"/>
        <w:adjustRightInd w:val="0"/>
        <w:rPr>
          <w:b/>
          <w:bCs/>
          <w:sz w:val="22"/>
          <w:szCs w:val="22"/>
        </w:rPr>
      </w:pPr>
    </w:p>
    <w:p w14:paraId="0EDEA6A9" w14:textId="699A05D9" w:rsidR="00EE0BA5" w:rsidRPr="00266C59" w:rsidRDefault="00A00E64" w:rsidP="00EE0BA5">
      <w:pPr>
        <w:shd w:val="clear" w:color="auto" w:fill="FFFFFF"/>
        <w:autoSpaceDE w:val="0"/>
        <w:autoSpaceDN w:val="0"/>
        <w:adjustRightInd w:val="0"/>
        <w:rPr>
          <w:rFonts w:eastAsia="Times New Roman"/>
          <w:b/>
          <w:bCs/>
          <w:sz w:val="22"/>
          <w:szCs w:val="22"/>
        </w:rPr>
      </w:pPr>
      <w:r>
        <w:rPr>
          <w:b/>
          <w:bCs/>
          <w:sz w:val="22"/>
          <w:szCs w:val="22"/>
        </w:rPr>
        <w:lastRenderedPageBreak/>
        <w:t>9</w:t>
      </w:r>
      <w:r w:rsidR="00EE0BA5" w:rsidRPr="00266C59">
        <w:rPr>
          <w:b/>
          <w:bCs/>
          <w:sz w:val="22"/>
          <w:szCs w:val="22"/>
        </w:rPr>
        <w:t xml:space="preserve">. </w:t>
      </w:r>
      <w:r w:rsidR="0013136F" w:rsidRPr="00266C59">
        <w:rPr>
          <w:b/>
          <w:bCs/>
          <w:sz w:val="22"/>
          <w:szCs w:val="22"/>
        </w:rPr>
        <w:t>Con</w:t>
      </w:r>
      <w:r w:rsidR="0013136F" w:rsidRPr="00266C59">
        <w:rPr>
          <w:rFonts w:eastAsia="Times New Roman"/>
          <w:b/>
          <w:bCs/>
          <w:sz w:val="22"/>
          <w:szCs w:val="22"/>
        </w:rPr>
        <w:t>ținuturi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231"/>
        <w:gridCol w:w="1829"/>
        <w:gridCol w:w="1548"/>
      </w:tblGrid>
      <w:tr w:rsidR="00E61886" w:rsidRPr="00266C59" w14:paraId="5B1CD49D" w14:textId="77777777" w:rsidTr="00284CF2">
        <w:tc>
          <w:tcPr>
            <w:tcW w:w="3243" w:type="pct"/>
            <w:tcBorders>
              <w:top w:val="single" w:sz="12" w:space="0" w:color="auto"/>
              <w:bottom w:val="single" w:sz="6" w:space="0" w:color="auto"/>
            </w:tcBorders>
            <w:shd w:val="clear" w:color="auto" w:fill="E0E0E0"/>
            <w:vAlign w:val="center"/>
          </w:tcPr>
          <w:p w14:paraId="069F4566" w14:textId="742CBBA0" w:rsidR="00E61886" w:rsidRPr="00266C59" w:rsidRDefault="00A00E64" w:rsidP="007A4A04">
            <w:pPr>
              <w:autoSpaceDE w:val="0"/>
              <w:autoSpaceDN w:val="0"/>
              <w:adjustRightInd w:val="0"/>
              <w:rPr>
                <w:sz w:val="22"/>
                <w:szCs w:val="22"/>
              </w:rPr>
            </w:pPr>
            <w:r>
              <w:rPr>
                <w:sz w:val="22"/>
                <w:szCs w:val="22"/>
              </w:rPr>
              <w:t>9</w:t>
            </w:r>
            <w:r w:rsidR="00E61886" w:rsidRPr="00266C59">
              <w:rPr>
                <w:sz w:val="22"/>
                <w:szCs w:val="22"/>
              </w:rPr>
              <w:t>.1 Curs</w:t>
            </w:r>
          </w:p>
        </w:tc>
        <w:tc>
          <w:tcPr>
            <w:tcW w:w="952" w:type="pct"/>
            <w:tcBorders>
              <w:top w:val="single" w:sz="12" w:space="0" w:color="auto"/>
              <w:bottom w:val="single" w:sz="6" w:space="0" w:color="auto"/>
            </w:tcBorders>
            <w:vAlign w:val="center"/>
          </w:tcPr>
          <w:p w14:paraId="273619E5" w14:textId="77777777" w:rsidR="00E61886" w:rsidRPr="00266C59" w:rsidRDefault="00E61886" w:rsidP="007A4A04">
            <w:pPr>
              <w:autoSpaceDE w:val="0"/>
              <w:autoSpaceDN w:val="0"/>
              <w:adjustRightInd w:val="0"/>
              <w:rPr>
                <w:sz w:val="22"/>
                <w:szCs w:val="22"/>
              </w:rPr>
            </w:pPr>
            <w:r w:rsidRPr="00266C59">
              <w:rPr>
                <w:sz w:val="22"/>
                <w:szCs w:val="22"/>
              </w:rPr>
              <w:t>Metode de predare</w:t>
            </w:r>
          </w:p>
        </w:tc>
        <w:tc>
          <w:tcPr>
            <w:tcW w:w="806" w:type="pct"/>
            <w:tcBorders>
              <w:top w:val="single" w:sz="12" w:space="0" w:color="auto"/>
              <w:bottom w:val="single" w:sz="6" w:space="0" w:color="auto"/>
            </w:tcBorders>
            <w:vAlign w:val="center"/>
          </w:tcPr>
          <w:p w14:paraId="618C36BD" w14:textId="77777777" w:rsidR="00E61886" w:rsidRPr="00266C59" w:rsidRDefault="00E61886" w:rsidP="007A4A04">
            <w:pPr>
              <w:autoSpaceDE w:val="0"/>
              <w:autoSpaceDN w:val="0"/>
              <w:adjustRightInd w:val="0"/>
              <w:rPr>
                <w:b/>
                <w:bCs/>
                <w:sz w:val="22"/>
                <w:szCs w:val="22"/>
              </w:rPr>
            </w:pPr>
            <w:proofErr w:type="spellStart"/>
            <w:r w:rsidRPr="00266C59">
              <w:rPr>
                <w:sz w:val="22"/>
                <w:szCs w:val="22"/>
              </w:rPr>
              <w:t>Observa</w:t>
            </w:r>
            <w:r w:rsidRPr="00266C59">
              <w:rPr>
                <w:rFonts w:eastAsia="Times New Roman"/>
                <w:sz w:val="22"/>
                <w:szCs w:val="22"/>
              </w:rPr>
              <w:t>ţii</w:t>
            </w:r>
            <w:proofErr w:type="spellEnd"/>
          </w:p>
        </w:tc>
      </w:tr>
      <w:tr w:rsidR="00284CF2" w:rsidRPr="00266C59" w14:paraId="2CA6B5E0" w14:textId="77777777" w:rsidTr="00284CF2">
        <w:tc>
          <w:tcPr>
            <w:tcW w:w="3243" w:type="pct"/>
            <w:tcBorders>
              <w:top w:val="single" w:sz="6" w:space="0" w:color="auto"/>
              <w:bottom w:val="single" w:sz="6" w:space="0" w:color="auto"/>
            </w:tcBorders>
            <w:shd w:val="clear" w:color="auto" w:fill="E0E0E0"/>
            <w:vAlign w:val="center"/>
          </w:tcPr>
          <w:p w14:paraId="5D91E29D" w14:textId="07136382" w:rsidR="00284CF2" w:rsidRPr="00266C59" w:rsidRDefault="00284CF2" w:rsidP="00284CF2">
            <w:pPr>
              <w:rPr>
                <w:sz w:val="22"/>
                <w:szCs w:val="22"/>
              </w:rPr>
            </w:pPr>
            <w:r w:rsidRPr="00266C59">
              <w:rPr>
                <w:sz w:val="22"/>
                <w:szCs w:val="22"/>
              </w:rPr>
              <w:t xml:space="preserve">Curs 1. </w:t>
            </w:r>
            <w:r w:rsidRPr="00845CFB">
              <w:rPr>
                <w:sz w:val="22"/>
                <w:szCs w:val="22"/>
              </w:rPr>
              <w:t>Introducere în tehnica experimentală. Necesitatea încercărilor și proiectarea programelor experimentale în ingineria civilă (Eurocod 0 - Anexa D).</w:t>
            </w:r>
          </w:p>
        </w:tc>
        <w:tc>
          <w:tcPr>
            <w:tcW w:w="952" w:type="pct"/>
            <w:vMerge w:val="restart"/>
            <w:tcBorders>
              <w:top w:val="single" w:sz="6" w:space="0" w:color="auto"/>
            </w:tcBorders>
            <w:vAlign w:val="center"/>
          </w:tcPr>
          <w:p w14:paraId="40AF7B79" w14:textId="3F0042E7" w:rsidR="00284CF2" w:rsidRPr="00266C59" w:rsidRDefault="00284CF2" w:rsidP="00284CF2">
            <w:pPr>
              <w:autoSpaceDE w:val="0"/>
              <w:autoSpaceDN w:val="0"/>
              <w:adjustRightInd w:val="0"/>
              <w:rPr>
                <w:sz w:val="22"/>
                <w:szCs w:val="22"/>
              </w:rPr>
            </w:pPr>
            <w:r w:rsidRPr="00266C59">
              <w:rPr>
                <w:sz w:val="22"/>
                <w:szCs w:val="22"/>
              </w:rPr>
              <w:t>Expunere</w:t>
            </w:r>
          </w:p>
        </w:tc>
        <w:tc>
          <w:tcPr>
            <w:tcW w:w="806" w:type="pct"/>
            <w:vMerge w:val="restart"/>
            <w:tcBorders>
              <w:top w:val="single" w:sz="6" w:space="0" w:color="auto"/>
            </w:tcBorders>
            <w:vAlign w:val="center"/>
          </w:tcPr>
          <w:p w14:paraId="2720B404" w14:textId="366105E2" w:rsidR="00284CF2" w:rsidRPr="00266C59" w:rsidRDefault="00284CF2" w:rsidP="00284CF2">
            <w:pPr>
              <w:autoSpaceDE w:val="0"/>
              <w:autoSpaceDN w:val="0"/>
              <w:adjustRightInd w:val="0"/>
              <w:rPr>
                <w:b/>
                <w:bCs/>
                <w:sz w:val="22"/>
                <w:szCs w:val="22"/>
              </w:rPr>
            </w:pPr>
            <w:r w:rsidRPr="00266C59">
              <w:rPr>
                <w:sz w:val="22"/>
                <w:szCs w:val="22"/>
              </w:rPr>
              <w:t>Videoproiector</w:t>
            </w:r>
          </w:p>
        </w:tc>
      </w:tr>
      <w:tr w:rsidR="00284CF2" w:rsidRPr="00266C59" w14:paraId="77BDC92A" w14:textId="77777777" w:rsidTr="00284CF2">
        <w:tc>
          <w:tcPr>
            <w:tcW w:w="3243" w:type="pct"/>
            <w:tcBorders>
              <w:top w:val="single" w:sz="6" w:space="0" w:color="auto"/>
              <w:bottom w:val="single" w:sz="6" w:space="0" w:color="auto"/>
            </w:tcBorders>
            <w:shd w:val="clear" w:color="auto" w:fill="E0E0E0"/>
            <w:vAlign w:val="center"/>
          </w:tcPr>
          <w:p w14:paraId="0B0E7A87" w14:textId="076E7AEB" w:rsidR="00284CF2" w:rsidRPr="00266C59" w:rsidRDefault="00284CF2" w:rsidP="00284CF2">
            <w:pPr>
              <w:rPr>
                <w:sz w:val="22"/>
                <w:szCs w:val="22"/>
              </w:rPr>
            </w:pPr>
            <w:r w:rsidRPr="00266C59">
              <w:rPr>
                <w:sz w:val="22"/>
                <w:szCs w:val="22"/>
              </w:rPr>
              <w:t xml:space="preserve">Curs 2. </w:t>
            </w:r>
            <w:r w:rsidRPr="00845CFB">
              <w:rPr>
                <w:sz w:val="22"/>
                <w:szCs w:val="22"/>
              </w:rPr>
              <w:t xml:space="preserve">Metrologie și </w:t>
            </w:r>
            <w:proofErr w:type="spellStart"/>
            <w:r w:rsidRPr="00845CFB">
              <w:rPr>
                <w:sz w:val="22"/>
                <w:szCs w:val="22"/>
              </w:rPr>
              <w:t>senzorică</w:t>
            </w:r>
            <w:proofErr w:type="spellEnd"/>
            <w:r w:rsidRPr="00845CFB">
              <w:rPr>
                <w:sz w:val="22"/>
                <w:szCs w:val="22"/>
              </w:rPr>
              <w:t xml:space="preserve"> structurală. Metode și aparatură de măsură pentru solicitări statice și dinamice (mărci </w:t>
            </w:r>
            <w:proofErr w:type="spellStart"/>
            <w:r w:rsidRPr="00845CFB">
              <w:rPr>
                <w:sz w:val="22"/>
                <w:szCs w:val="22"/>
              </w:rPr>
              <w:t>tensometrice</w:t>
            </w:r>
            <w:proofErr w:type="spellEnd"/>
            <w:r w:rsidRPr="00845CFB">
              <w:rPr>
                <w:sz w:val="22"/>
                <w:szCs w:val="22"/>
              </w:rPr>
              <w:t>, LVDT, accelerometre).</w:t>
            </w:r>
          </w:p>
        </w:tc>
        <w:tc>
          <w:tcPr>
            <w:tcW w:w="952" w:type="pct"/>
            <w:vMerge/>
            <w:vAlign w:val="center"/>
          </w:tcPr>
          <w:p w14:paraId="457F4DA2" w14:textId="77777777" w:rsidR="00284CF2" w:rsidRPr="00266C59" w:rsidRDefault="00284CF2" w:rsidP="00284CF2">
            <w:pPr>
              <w:autoSpaceDE w:val="0"/>
              <w:autoSpaceDN w:val="0"/>
              <w:adjustRightInd w:val="0"/>
              <w:rPr>
                <w:b/>
                <w:bCs/>
                <w:sz w:val="22"/>
                <w:szCs w:val="22"/>
              </w:rPr>
            </w:pPr>
          </w:p>
        </w:tc>
        <w:tc>
          <w:tcPr>
            <w:tcW w:w="806" w:type="pct"/>
            <w:vMerge/>
            <w:vAlign w:val="center"/>
          </w:tcPr>
          <w:p w14:paraId="3FD2095B" w14:textId="77777777" w:rsidR="00284CF2" w:rsidRPr="00266C59" w:rsidRDefault="00284CF2" w:rsidP="00284CF2">
            <w:pPr>
              <w:autoSpaceDE w:val="0"/>
              <w:autoSpaceDN w:val="0"/>
              <w:adjustRightInd w:val="0"/>
              <w:rPr>
                <w:b/>
                <w:bCs/>
                <w:sz w:val="22"/>
                <w:szCs w:val="22"/>
              </w:rPr>
            </w:pPr>
          </w:p>
        </w:tc>
      </w:tr>
      <w:tr w:rsidR="00284CF2" w:rsidRPr="00266C59" w14:paraId="34CD0910" w14:textId="77777777" w:rsidTr="00284CF2">
        <w:tc>
          <w:tcPr>
            <w:tcW w:w="3243" w:type="pct"/>
            <w:tcBorders>
              <w:top w:val="single" w:sz="6" w:space="0" w:color="auto"/>
              <w:bottom w:val="single" w:sz="6" w:space="0" w:color="auto"/>
            </w:tcBorders>
            <w:shd w:val="clear" w:color="auto" w:fill="E0E0E0"/>
            <w:vAlign w:val="center"/>
          </w:tcPr>
          <w:p w14:paraId="6340B7ED" w14:textId="49745373" w:rsidR="00284CF2" w:rsidRPr="00266C59" w:rsidRDefault="00284CF2" w:rsidP="00284CF2">
            <w:pPr>
              <w:rPr>
                <w:sz w:val="22"/>
                <w:szCs w:val="22"/>
              </w:rPr>
            </w:pPr>
            <w:r w:rsidRPr="00266C59">
              <w:rPr>
                <w:sz w:val="22"/>
                <w:szCs w:val="22"/>
              </w:rPr>
              <w:t xml:space="preserve">Curs 3. </w:t>
            </w:r>
            <w:r w:rsidRPr="00845CFB">
              <w:rPr>
                <w:sz w:val="22"/>
                <w:szCs w:val="22"/>
              </w:rPr>
              <w:t>Tehnici optice avansate de scanare structurală și sisteme moderne de achiziție automate de date (SAD).</w:t>
            </w:r>
          </w:p>
        </w:tc>
        <w:tc>
          <w:tcPr>
            <w:tcW w:w="952" w:type="pct"/>
            <w:vMerge/>
            <w:vAlign w:val="center"/>
          </w:tcPr>
          <w:p w14:paraId="44DCF8A2" w14:textId="77777777" w:rsidR="00284CF2" w:rsidRPr="00266C59" w:rsidRDefault="00284CF2" w:rsidP="00284CF2">
            <w:pPr>
              <w:autoSpaceDE w:val="0"/>
              <w:autoSpaceDN w:val="0"/>
              <w:adjustRightInd w:val="0"/>
              <w:rPr>
                <w:b/>
                <w:bCs/>
                <w:sz w:val="22"/>
                <w:szCs w:val="22"/>
              </w:rPr>
            </w:pPr>
          </w:p>
        </w:tc>
        <w:tc>
          <w:tcPr>
            <w:tcW w:w="806" w:type="pct"/>
            <w:vMerge/>
            <w:vAlign w:val="center"/>
          </w:tcPr>
          <w:p w14:paraId="6C3B2A27" w14:textId="77777777" w:rsidR="00284CF2" w:rsidRPr="00266C59" w:rsidRDefault="00284CF2" w:rsidP="00284CF2">
            <w:pPr>
              <w:autoSpaceDE w:val="0"/>
              <w:autoSpaceDN w:val="0"/>
              <w:adjustRightInd w:val="0"/>
              <w:rPr>
                <w:b/>
                <w:bCs/>
                <w:sz w:val="22"/>
                <w:szCs w:val="22"/>
              </w:rPr>
            </w:pPr>
          </w:p>
        </w:tc>
      </w:tr>
      <w:tr w:rsidR="00284CF2" w:rsidRPr="00266C59" w14:paraId="15E6C392" w14:textId="77777777" w:rsidTr="00284CF2">
        <w:trPr>
          <w:trHeight w:val="285"/>
        </w:trPr>
        <w:tc>
          <w:tcPr>
            <w:tcW w:w="3243" w:type="pct"/>
            <w:tcBorders>
              <w:top w:val="single" w:sz="6" w:space="0" w:color="auto"/>
            </w:tcBorders>
            <w:shd w:val="clear" w:color="auto" w:fill="E0E0E0"/>
            <w:vAlign w:val="center"/>
          </w:tcPr>
          <w:p w14:paraId="3DADD7B9" w14:textId="59DBD826" w:rsidR="00284CF2" w:rsidRPr="00266C59" w:rsidRDefault="00284CF2" w:rsidP="00284CF2">
            <w:pPr>
              <w:rPr>
                <w:sz w:val="22"/>
                <w:szCs w:val="22"/>
              </w:rPr>
            </w:pPr>
            <w:r w:rsidRPr="00266C59">
              <w:rPr>
                <w:sz w:val="22"/>
                <w:szCs w:val="22"/>
              </w:rPr>
              <w:t xml:space="preserve">Curs 4. </w:t>
            </w:r>
            <w:r w:rsidRPr="00845CFB">
              <w:rPr>
                <w:sz w:val="22"/>
                <w:szCs w:val="22"/>
              </w:rPr>
              <w:t>Configurarea standurilor de probă. Scheme de rezemare și sisteme de încărcare pentru simularea stărilor limită (SLU/SLS) pe elemente la scară reală.</w:t>
            </w:r>
          </w:p>
        </w:tc>
        <w:tc>
          <w:tcPr>
            <w:tcW w:w="952" w:type="pct"/>
            <w:vMerge/>
            <w:vAlign w:val="center"/>
          </w:tcPr>
          <w:p w14:paraId="5139989E" w14:textId="77777777" w:rsidR="00284CF2" w:rsidRPr="00266C59" w:rsidRDefault="00284CF2" w:rsidP="00284CF2">
            <w:pPr>
              <w:autoSpaceDE w:val="0"/>
              <w:autoSpaceDN w:val="0"/>
              <w:adjustRightInd w:val="0"/>
              <w:rPr>
                <w:b/>
                <w:bCs/>
                <w:sz w:val="22"/>
                <w:szCs w:val="22"/>
              </w:rPr>
            </w:pPr>
          </w:p>
        </w:tc>
        <w:tc>
          <w:tcPr>
            <w:tcW w:w="806" w:type="pct"/>
            <w:vMerge/>
            <w:vAlign w:val="center"/>
          </w:tcPr>
          <w:p w14:paraId="29A0B905" w14:textId="77777777" w:rsidR="00284CF2" w:rsidRPr="00266C59" w:rsidRDefault="00284CF2" w:rsidP="00284CF2">
            <w:pPr>
              <w:autoSpaceDE w:val="0"/>
              <w:autoSpaceDN w:val="0"/>
              <w:adjustRightInd w:val="0"/>
              <w:rPr>
                <w:b/>
                <w:bCs/>
                <w:sz w:val="22"/>
                <w:szCs w:val="22"/>
              </w:rPr>
            </w:pPr>
          </w:p>
        </w:tc>
      </w:tr>
      <w:tr w:rsidR="00284CF2" w:rsidRPr="00266C59" w14:paraId="66DDF861" w14:textId="77777777" w:rsidTr="00284CF2">
        <w:trPr>
          <w:trHeight w:val="282"/>
        </w:trPr>
        <w:tc>
          <w:tcPr>
            <w:tcW w:w="3243" w:type="pct"/>
            <w:tcBorders>
              <w:top w:val="single" w:sz="6" w:space="0" w:color="auto"/>
            </w:tcBorders>
            <w:shd w:val="clear" w:color="auto" w:fill="E0E0E0"/>
            <w:vAlign w:val="center"/>
          </w:tcPr>
          <w:p w14:paraId="25419EF7" w14:textId="73383E20" w:rsidR="00284CF2" w:rsidRPr="00266C59" w:rsidRDefault="00284CF2" w:rsidP="00284CF2">
            <w:pPr>
              <w:rPr>
                <w:sz w:val="22"/>
                <w:szCs w:val="22"/>
              </w:rPr>
            </w:pPr>
            <w:r w:rsidRPr="00266C59">
              <w:rPr>
                <w:sz w:val="22"/>
                <w:szCs w:val="22"/>
              </w:rPr>
              <w:t xml:space="preserve">Curs 5.  </w:t>
            </w:r>
            <w:r w:rsidRPr="003A413A">
              <w:rPr>
                <w:sz w:val="22"/>
                <w:szCs w:val="22"/>
              </w:rPr>
              <w:t>Planificarea și logistica experimentului. Stabilirea valorilor fizice de control și managementul riscurilor pe stand.</w:t>
            </w:r>
          </w:p>
        </w:tc>
        <w:tc>
          <w:tcPr>
            <w:tcW w:w="952" w:type="pct"/>
            <w:vMerge/>
            <w:vAlign w:val="center"/>
          </w:tcPr>
          <w:p w14:paraId="617C26DF" w14:textId="77777777" w:rsidR="00284CF2" w:rsidRPr="00266C59" w:rsidRDefault="00284CF2" w:rsidP="00284CF2">
            <w:pPr>
              <w:autoSpaceDE w:val="0"/>
              <w:autoSpaceDN w:val="0"/>
              <w:adjustRightInd w:val="0"/>
              <w:rPr>
                <w:b/>
                <w:bCs/>
                <w:sz w:val="22"/>
                <w:szCs w:val="22"/>
              </w:rPr>
            </w:pPr>
          </w:p>
        </w:tc>
        <w:tc>
          <w:tcPr>
            <w:tcW w:w="806" w:type="pct"/>
            <w:vMerge/>
            <w:vAlign w:val="center"/>
          </w:tcPr>
          <w:p w14:paraId="72EC1B3D" w14:textId="77777777" w:rsidR="00284CF2" w:rsidRPr="00266C59" w:rsidRDefault="00284CF2" w:rsidP="00284CF2">
            <w:pPr>
              <w:autoSpaceDE w:val="0"/>
              <w:autoSpaceDN w:val="0"/>
              <w:adjustRightInd w:val="0"/>
              <w:rPr>
                <w:b/>
                <w:bCs/>
                <w:sz w:val="22"/>
                <w:szCs w:val="22"/>
              </w:rPr>
            </w:pPr>
          </w:p>
        </w:tc>
      </w:tr>
      <w:tr w:rsidR="00284CF2" w:rsidRPr="00266C59" w14:paraId="7A56935A" w14:textId="77777777" w:rsidTr="00284CF2">
        <w:trPr>
          <w:trHeight w:val="282"/>
        </w:trPr>
        <w:tc>
          <w:tcPr>
            <w:tcW w:w="3243" w:type="pct"/>
            <w:tcBorders>
              <w:top w:val="single" w:sz="6" w:space="0" w:color="auto"/>
            </w:tcBorders>
            <w:shd w:val="clear" w:color="auto" w:fill="E0E0E0"/>
            <w:vAlign w:val="center"/>
          </w:tcPr>
          <w:p w14:paraId="369AC04F" w14:textId="713901E6" w:rsidR="00284CF2" w:rsidRPr="00266C59" w:rsidRDefault="00284CF2" w:rsidP="00284CF2">
            <w:pPr>
              <w:rPr>
                <w:sz w:val="22"/>
                <w:szCs w:val="22"/>
              </w:rPr>
            </w:pPr>
            <w:r w:rsidRPr="00266C59">
              <w:rPr>
                <w:sz w:val="22"/>
                <w:szCs w:val="22"/>
              </w:rPr>
              <w:t xml:space="preserve">Curs 6.  </w:t>
            </w:r>
            <w:r w:rsidRPr="00845CFB">
              <w:rPr>
                <w:sz w:val="22"/>
                <w:szCs w:val="22"/>
              </w:rPr>
              <w:t>Analiza numerică și procesarea matematică a semnalelor brute. Metode statistice de filtrare și reducere a zgomotului de fond.</w:t>
            </w:r>
          </w:p>
        </w:tc>
        <w:tc>
          <w:tcPr>
            <w:tcW w:w="952" w:type="pct"/>
            <w:vMerge/>
            <w:vAlign w:val="center"/>
          </w:tcPr>
          <w:p w14:paraId="69D075EE" w14:textId="77777777" w:rsidR="00284CF2" w:rsidRPr="00266C59" w:rsidRDefault="00284CF2" w:rsidP="00284CF2">
            <w:pPr>
              <w:autoSpaceDE w:val="0"/>
              <w:autoSpaceDN w:val="0"/>
              <w:adjustRightInd w:val="0"/>
              <w:rPr>
                <w:b/>
                <w:bCs/>
                <w:sz w:val="22"/>
                <w:szCs w:val="22"/>
              </w:rPr>
            </w:pPr>
          </w:p>
        </w:tc>
        <w:tc>
          <w:tcPr>
            <w:tcW w:w="806" w:type="pct"/>
            <w:vMerge/>
            <w:vAlign w:val="center"/>
          </w:tcPr>
          <w:p w14:paraId="7D49267D" w14:textId="77777777" w:rsidR="00284CF2" w:rsidRPr="00266C59" w:rsidRDefault="00284CF2" w:rsidP="00284CF2">
            <w:pPr>
              <w:autoSpaceDE w:val="0"/>
              <w:autoSpaceDN w:val="0"/>
              <w:adjustRightInd w:val="0"/>
              <w:rPr>
                <w:b/>
                <w:bCs/>
                <w:sz w:val="22"/>
                <w:szCs w:val="22"/>
              </w:rPr>
            </w:pPr>
          </w:p>
        </w:tc>
      </w:tr>
      <w:tr w:rsidR="00284CF2" w:rsidRPr="00266C59" w14:paraId="358AD793" w14:textId="77777777" w:rsidTr="00284CF2">
        <w:trPr>
          <w:trHeight w:val="282"/>
        </w:trPr>
        <w:tc>
          <w:tcPr>
            <w:tcW w:w="3243" w:type="pct"/>
            <w:tcBorders>
              <w:top w:val="single" w:sz="6" w:space="0" w:color="auto"/>
            </w:tcBorders>
            <w:shd w:val="clear" w:color="auto" w:fill="E0E0E0"/>
            <w:vAlign w:val="center"/>
          </w:tcPr>
          <w:p w14:paraId="0A92CA13" w14:textId="3C6EF537" w:rsidR="00284CF2" w:rsidRPr="00266C59" w:rsidRDefault="00EE4CDA" w:rsidP="00284CF2">
            <w:pPr>
              <w:rPr>
                <w:sz w:val="22"/>
                <w:szCs w:val="22"/>
              </w:rPr>
            </w:pPr>
            <w:r w:rsidRPr="00266C59">
              <w:rPr>
                <w:sz w:val="22"/>
                <w:szCs w:val="22"/>
              </w:rPr>
              <w:t xml:space="preserve">Curs 7.  </w:t>
            </w:r>
            <w:r w:rsidRPr="003A413A">
              <w:rPr>
                <w:sz w:val="22"/>
                <w:szCs w:val="22"/>
              </w:rPr>
              <w:t>Evaluarea erorilor, interpretarea incertitudinii metrologice și validarea criteriilor de performanță structurală pe baza dovezilor fizice.</w:t>
            </w:r>
          </w:p>
        </w:tc>
        <w:tc>
          <w:tcPr>
            <w:tcW w:w="952" w:type="pct"/>
            <w:vMerge/>
            <w:tcBorders>
              <w:bottom w:val="single" w:sz="6" w:space="0" w:color="auto"/>
            </w:tcBorders>
            <w:vAlign w:val="center"/>
          </w:tcPr>
          <w:p w14:paraId="3C5EDF9E" w14:textId="77777777" w:rsidR="00284CF2" w:rsidRPr="00266C59" w:rsidRDefault="00284CF2" w:rsidP="00284CF2">
            <w:pPr>
              <w:autoSpaceDE w:val="0"/>
              <w:autoSpaceDN w:val="0"/>
              <w:adjustRightInd w:val="0"/>
              <w:rPr>
                <w:b/>
                <w:bCs/>
                <w:sz w:val="22"/>
                <w:szCs w:val="22"/>
              </w:rPr>
            </w:pPr>
          </w:p>
        </w:tc>
        <w:tc>
          <w:tcPr>
            <w:tcW w:w="806" w:type="pct"/>
            <w:vMerge/>
            <w:tcBorders>
              <w:bottom w:val="single" w:sz="6" w:space="0" w:color="auto"/>
            </w:tcBorders>
            <w:vAlign w:val="center"/>
          </w:tcPr>
          <w:p w14:paraId="1EB58A64" w14:textId="77777777" w:rsidR="00284CF2" w:rsidRPr="00266C59" w:rsidRDefault="00284CF2" w:rsidP="00284CF2">
            <w:pPr>
              <w:autoSpaceDE w:val="0"/>
              <w:autoSpaceDN w:val="0"/>
              <w:adjustRightInd w:val="0"/>
              <w:rPr>
                <w:b/>
                <w:bCs/>
                <w:sz w:val="22"/>
                <w:szCs w:val="22"/>
              </w:rPr>
            </w:pPr>
          </w:p>
        </w:tc>
      </w:tr>
      <w:tr w:rsidR="00284CF2" w:rsidRPr="00266C59"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333B6ED3" w:rsidR="00284CF2" w:rsidRPr="00266C59" w:rsidRDefault="00284CF2" w:rsidP="00284CF2">
            <w:pPr>
              <w:rPr>
                <w:sz w:val="22"/>
                <w:szCs w:val="22"/>
              </w:rPr>
            </w:pPr>
            <w:r w:rsidRPr="00266C59">
              <w:rPr>
                <w:sz w:val="22"/>
                <w:szCs w:val="22"/>
              </w:rPr>
              <w:t>Bibliografie</w:t>
            </w:r>
            <w:r w:rsidRPr="00266C59">
              <w:rPr>
                <w:sz w:val="22"/>
                <w:szCs w:val="22"/>
              </w:rPr>
              <w:cr/>
              <w:t>SR EN 1990 – Bazele proiectării structurilor</w:t>
            </w:r>
            <w:r w:rsidRPr="00266C59">
              <w:rPr>
                <w:sz w:val="22"/>
                <w:szCs w:val="22"/>
              </w:rPr>
              <w:cr/>
              <w:t>SR EN 1991 – Eurocod 1: Acțiuni asupra structurilor. Partea 1-1: Acțiuni generale. Greutăți specifice, greutăți proprii, încărcări utile pentru clădiri</w:t>
            </w:r>
            <w:r w:rsidRPr="00266C59">
              <w:rPr>
                <w:sz w:val="22"/>
                <w:szCs w:val="22"/>
              </w:rPr>
              <w:cr/>
              <w:t>SR EN 1992 – Eurocod 2: Proiectarea structurilor de beton. Partea 1-1: Reguli generale și reguli pentru clădiri</w:t>
            </w:r>
            <w:r w:rsidRPr="00266C59">
              <w:rPr>
                <w:sz w:val="22"/>
                <w:szCs w:val="22"/>
              </w:rPr>
              <w:cr/>
              <w:t>SR EN 1993 – Eurocod 3: Proiectarea structurilor de oțel. Partea 1-1: Reguli generale și reguli pentru clădiri</w:t>
            </w:r>
            <w:r w:rsidRPr="00266C59">
              <w:rPr>
                <w:sz w:val="22"/>
                <w:szCs w:val="22"/>
              </w:rPr>
              <w:cr/>
              <w:t>SR EN 1994 – Eurocod 4: Proiectarea structurilor compozite de oțel și beton. Partea 1-1: Reguli generale și reguli pentru clădiri</w:t>
            </w:r>
            <w:r w:rsidRPr="00266C59">
              <w:rPr>
                <w:sz w:val="22"/>
                <w:szCs w:val="22"/>
              </w:rPr>
              <w:cr/>
              <w:t>SR EN 1995 – Eurocod 5: Proiectarea structurilor de lemn. Partea 1-1: Generalități. Reguli comune și reguli pentru clădiri</w:t>
            </w:r>
            <w:r w:rsidRPr="00266C59">
              <w:rPr>
                <w:sz w:val="22"/>
                <w:szCs w:val="22"/>
              </w:rPr>
              <w:cr/>
              <w:t>SR EN 1996 – Eurocod 6: Proiectarea structurilor de zidărie. Partea 1-1: Reguli generale pentru construcții de zidărie armată și nearmată</w:t>
            </w:r>
            <w:r w:rsidRPr="00266C59">
              <w:rPr>
                <w:sz w:val="22"/>
                <w:szCs w:val="22"/>
              </w:rPr>
              <w:cr/>
              <w:t>SR EN 1997 – Eurocod 7: Proiectarea geotehnică. Partea 1: Reguli generale</w:t>
            </w:r>
            <w:r w:rsidRPr="00266C59">
              <w:rPr>
                <w:sz w:val="22"/>
                <w:szCs w:val="22"/>
              </w:rPr>
              <w:cr/>
              <w:t>SR EN 1998 – Eurocod 8: Proiectarea structurilor pentru rezistența la cutremur. Partea 1: Reguli generale, acțiuni seismice și reguli pentru clădiri</w:t>
            </w:r>
            <w:r w:rsidRPr="00266C59">
              <w:rPr>
                <w:sz w:val="22"/>
                <w:szCs w:val="22"/>
              </w:rPr>
              <w:cr/>
              <w:t>SR EN 1999 – Eurocod 9: Proiectarea structurilor de aluminiu. Partea 1-1: Reguli generale</w:t>
            </w:r>
          </w:p>
        </w:tc>
      </w:tr>
      <w:tr w:rsidR="00284CF2" w:rsidRPr="00266C59" w14:paraId="71EDA569" w14:textId="77777777" w:rsidTr="00284CF2">
        <w:tc>
          <w:tcPr>
            <w:tcW w:w="3243" w:type="pct"/>
            <w:tcBorders>
              <w:top w:val="single" w:sz="12" w:space="0" w:color="auto"/>
            </w:tcBorders>
            <w:shd w:val="clear" w:color="auto" w:fill="E0E0E0"/>
            <w:vAlign w:val="center"/>
          </w:tcPr>
          <w:p w14:paraId="0FB99884" w14:textId="3498E6DF" w:rsidR="00284CF2" w:rsidRPr="00266C59" w:rsidRDefault="00284CF2" w:rsidP="00284CF2">
            <w:pPr>
              <w:rPr>
                <w:sz w:val="22"/>
                <w:szCs w:val="22"/>
              </w:rPr>
            </w:pPr>
            <w:r>
              <w:rPr>
                <w:sz w:val="22"/>
                <w:szCs w:val="22"/>
              </w:rPr>
              <w:t>9</w:t>
            </w:r>
            <w:r w:rsidRPr="00266C59">
              <w:rPr>
                <w:sz w:val="22"/>
                <w:szCs w:val="22"/>
              </w:rPr>
              <w:t xml:space="preserve">.2  </w:t>
            </w:r>
            <w:r w:rsidRPr="00266C59">
              <w:rPr>
                <w:rFonts w:eastAsia="Times New Roman"/>
                <w:sz w:val="22"/>
                <w:szCs w:val="22"/>
              </w:rPr>
              <w:t>laborator</w:t>
            </w:r>
          </w:p>
        </w:tc>
        <w:tc>
          <w:tcPr>
            <w:tcW w:w="952" w:type="pct"/>
            <w:tcBorders>
              <w:top w:val="single" w:sz="12" w:space="0" w:color="auto"/>
            </w:tcBorders>
            <w:vAlign w:val="center"/>
          </w:tcPr>
          <w:p w14:paraId="5E1CB141" w14:textId="77777777" w:rsidR="00284CF2" w:rsidRPr="00266C59" w:rsidRDefault="00284CF2" w:rsidP="00284CF2">
            <w:pPr>
              <w:rPr>
                <w:sz w:val="22"/>
                <w:szCs w:val="22"/>
              </w:rPr>
            </w:pPr>
            <w:r w:rsidRPr="00266C59">
              <w:rPr>
                <w:sz w:val="22"/>
                <w:szCs w:val="22"/>
              </w:rPr>
              <w:t>Metode de predare</w:t>
            </w:r>
          </w:p>
        </w:tc>
        <w:tc>
          <w:tcPr>
            <w:tcW w:w="806" w:type="pct"/>
            <w:tcBorders>
              <w:top w:val="single" w:sz="12" w:space="0" w:color="auto"/>
            </w:tcBorders>
            <w:vAlign w:val="center"/>
          </w:tcPr>
          <w:p w14:paraId="0DC8F863" w14:textId="5C7881F5" w:rsidR="00284CF2" w:rsidRPr="00266C59" w:rsidRDefault="00F01002" w:rsidP="00284CF2">
            <w:pPr>
              <w:rPr>
                <w:sz w:val="22"/>
                <w:szCs w:val="22"/>
              </w:rPr>
            </w:pPr>
            <w:r w:rsidRPr="00266C59">
              <w:rPr>
                <w:sz w:val="22"/>
                <w:szCs w:val="22"/>
              </w:rPr>
              <w:t>Observații</w:t>
            </w:r>
          </w:p>
        </w:tc>
      </w:tr>
      <w:tr w:rsidR="00F01002" w:rsidRPr="00266C59" w14:paraId="452F90DD" w14:textId="77777777" w:rsidTr="00284CF2">
        <w:tc>
          <w:tcPr>
            <w:tcW w:w="3243" w:type="pct"/>
            <w:shd w:val="clear" w:color="auto" w:fill="E0E0E0"/>
            <w:vAlign w:val="center"/>
          </w:tcPr>
          <w:p w14:paraId="367BA7E1" w14:textId="4607BBD2" w:rsidR="00F01002" w:rsidRPr="00266C59" w:rsidRDefault="00F01002" w:rsidP="00F01002">
            <w:pPr>
              <w:overflowPunct w:val="0"/>
              <w:autoSpaceDE w:val="0"/>
              <w:autoSpaceDN w:val="0"/>
              <w:adjustRightInd w:val="0"/>
              <w:textAlignment w:val="baseline"/>
              <w:rPr>
                <w:sz w:val="22"/>
                <w:szCs w:val="22"/>
              </w:rPr>
            </w:pPr>
            <w:r w:rsidRPr="00266C59">
              <w:rPr>
                <w:sz w:val="22"/>
                <w:szCs w:val="22"/>
              </w:rPr>
              <w:t xml:space="preserve">Laborator 1. </w:t>
            </w:r>
            <w:r w:rsidRPr="00845CFB">
              <w:rPr>
                <w:sz w:val="22"/>
                <w:szCs w:val="22"/>
              </w:rPr>
              <w:t>Introductiv. Prezentarea infrastructurii de testare și instructaj obligatoriu SSM.</w:t>
            </w:r>
          </w:p>
        </w:tc>
        <w:tc>
          <w:tcPr>
            <w:tcW w:w="952" w:type="pct"/>
            <w:vMerge w:val="restart"/>
            <w:vAlign w:val="center"/>
          </w:tcPr>
          <w:p w14:paraId="40E4256D" w14:textId="44042E99" w:rsidR="00F01002" w:rsidRPr="00266C59" w:rsidRDefault="00F01002" w:rsidP="00F01002">
            <w:pPr>
              <w:rPr>
                <w:sz w:val="22"/>
                <w:szCs w:val="22"/>
              </w:rPr>
            </w:pPr>
            <w:r w:rsidRPr="00266C59">
              <w:rPr>
                <w:sz w:val="22"/>
                <w:szCs w:val="22"/>
              </w:rPr>
              <w:t>Expunere</w:t>
            </w:r>
          </w:p>
        </w:tc>
        <w:tc>
          <w:tcPr>
            <w:tcW w:w="806" w:type="pct"/>
            <w:vMerge w:val="restart"/>
            <w:vAlign w:val="center"/>
          </w:tcPr>
          <w:p w14:paraId="0B7C9367" w14:textId="5B42D6CA" w:rsidR="00F01002" w:rsidRPr="00266C59" w:rsidRDefault="00F01002" w:rsidP="00F01002">
            <w:pPr>
              <w:rPr>
                <w:sz w:val="22"/>
                <w:szCs w:val="22"/>
              </w:rPr>
            </w:pPr>
            <w:r w:rsidRPr="00266C59">
              <w:rPr>
                <w:sz w:val="22"/>
                <w:szCs w:val="22"/>
              </w:rPr>
              <w:t>Utilizare senzori si echipamente testare</w:t>
            </w:r>
          </w:p>
        </w:tc>
      </w:tr>
      <w:tr w:rsidR="00F01002" w:rsidRPr="00266C59" w14:paraId="00E9AA86" w14:textId="77777777" w:rsidTr="00284CF2">
        <w:tc>
          <w:tcPr>
            <w:tcW w:w="3243" w:type="pct"/>
            <w:shd w:val="clear" w:color="auto" w:fill="E0E0E0"/>
            <w:vAlign w:val="center"/>
          </w:tcPr>
          <w:p w14:paraId="75B6BA8D" w14:textId="25EA71B0" w:rsidR="00F01002" w:rsidRPr="00266C59" w:rsidRDefault="00F01002" w:rsidP="00F01002">
            <w:pPr>
              <w:overflowPunct w:val="0"/>
              <w:autoSpaceDE w:val="0"/>
              <w:autoSpaceDN w:val="0"/>
              <w:adjustRightInd w:val="0"/>
              <w:textAlignment w:val="baseline"/>
              <w:rPr>
                <w:sz w:val="22"/>
                <w:szCs w:val="22"/>
              </w:rPr>
            </w:pPr>
            <w:r w:rsidRPr="00266C59">
              <w:rPr>
                <w:sz w:val="22"/>
                <w:szCs w:val="22"/>
              </w:rPr>
              <w:t xml:space="preserve">Laborator 2. </w:t>
            </w:r>
            <w:r w:rsidRPr="00845CFB">
              <w:rPr>
                <w:sz w:val="22"/>
                <w:szCs w:val="22"/>
              </w:rPr>
              <w:t xml:space="preserve">Calibrarea dispozitivelor de forță (celule de </w:t>
            </w:r>
            <w:r>
              <w:rPr>
                <w:sz w:val="22"/>
                <w:szCs w:val="22"/>
              </w:rPr>
              <w:t>forță</w:t>
            </w:r>
            <w:r w:rsidRPr="00845CFB">
              <w:rPr>
                <w:sz w:val="22"/>
                <w:szCs w:val="22"/>
              </w:rPr>
              <w:t>) și operarea preselor hidraulice.</w:t>
            </w:r>
          </w:p>
        </w:tc>
        <w:tc>
          <w:tcPr>
            <w:tcW w:w="952" w:type="pct"/>
            <w:vMerge/>
            <w:vAlign w:val="center"/>
          </w:tcPr>
          <w:p w14:paraId="7E1FA5A2" w14:textId="77777777" w:rsidR="00F01002" w:rsidRPr="00266C59" w:rsidRDefault="00F01002" w:rsidP="00F01002">
            <w:pPr>
              <w:rPr>
                <w:sz w:val="22"/>
                <w:szCs w:val="22"/>
              </w:rPr>
            </w:pPr>
          </w:p>
        </w:tc>
        <w:tc>
          <w:tcPr>
            <w:tcW w:w="806" w:type="pct"/>
            <w:vMerge/>
            <w:vAlign w:val="center"/>
          </w:tcPr>
          <w:p w14:paraId="1F224625" w14:textId="77777777" w:rsidR="00F01002" w:rsidRPr="00266C59" w:rsidRDefault="00F01002" w:rsidP="00F01002">
            <w:pPr>
              <w:rPr>
                <w:sz w:val="22"/>
                <w:szCs w:val="22"/>
              </w:rPr>
            </w:pPr>
          </w:p>
        </w:tc>
      </w:tr>
      <w:tr w:rsidR="00F01002" w:rsidRPr="00266C59" w14:paraId="3741F6CB" w14:textId="77777777" w:rsidTr="00284CF2">
        <w:tc>
          <w:tcPr>
            <w:tcW w:w="3243" w:type="pct"/>
            <w:shd w:val="clear" w:color="auto" w:fill="E0E0E0"/>
            <w:vAlign w:val="center"/>
          </w:tcPr>
          <w:p w14:paraId="21BE08C7" w14:textId="17160CED" w:rsidR="00F01002" w:rsidRPr="00266C59" w:rsidRDefault="00F01002" w:rsidP="00F01002">
            <w:pPr>
              <w:overflowPunct w:val="0"/>
              <w:autoSpaceDE w:val="0"/>
              <w:autoSpaceDN w:val="0"/>
              <w:adjustRightInd w:val="0"/>
              <w:textAlignment w:val="baseline"/>
              <w:rPr>
                <w:sz w:val="22"/>
                <w:szCs w:val="22"/>
              </w:rPr>
            </w:pPr>
            <w:r w:rsidRPr="00266C59">
              <w:rPr>
                <w:sz w:val="22"/>
                <w:szCs w:val="22"/>
              </w:rPr>
              <w:t xml:space="preserve">Laborator 3. </w:t>
            </w:r>
            <w:r w:rsidRPr="00845CFB">
              <w:rPr>
                <w:sz w:val="22"/>
                <w:szCs w:val="22"/>
              </w:rPr>
              <w:t>Tehnica tensometriei electrice rezistive (I). Pregătirea suprafețelor pe oțel și beton.</w:t>
            </w:r>
          </w:p>
        </w:tc>
        <w:tc>
          <w:tcPr>
            <w:tcW w:w="952" w:type="pct"/>
            <w:vMerge/>
            <w:vAlign w:val="center"/>
          </w:tcPr>
          <w:p w14:paraId="1263817A" w14:textId="77777777" w:rsidR="00F01002" w:rsidRPr="00266C59" w:rsidRDefault="00F01002" w:rsidP="00F01002">
            <w:pPr>
              <w:rPr>
                <w:sz w:val="22"/>
                <w:szCs w:val="22"/>
              </w:rPr>
            </w:pPr>
          </w:p>
        </w:tc>
        <w:tc>
          <w:tcPr>
            <w:tcW w:w="806" w:type="pct"/>
            <w:vMerge/>
            <w:vAlign w:val="center"/>
          </w:tcPr>
          <w:p w14:paraId="0E6AEE3B" w14:textId="77777777" w:rsidR="00F01002" w:rsidRPr="00266C59" w:rsidRDefault="00F01002" w:rsidP="00F01002">
            <w:pPr>
              <w:rPr>
                <w:sz w:val="22"/>
                <w:szCs w:val="22"/>
              </w:rPr>
            </w:pPr>
          </w:p>
        </w:tc>
      </w:tr>
      <w:tr w:rsidR="00F01002" w:rsidRPr="00266C59" w14:paraId="1B63810E" w14:textId="77777777" w:rsidTr="00284CF2">
        <w:tc>
          <w:tcPr>
            <w:tcW w:w="3243" w:type="pct"/>
            <w:shd w:val="clear" w:color="auto" w:fill="E0E0E0"/>
            <w:vAlign w:val="center"/>
          </w:tcPr>
          <w:p w14:paraId="35A5E0CA" w14:textId="0924FEEE" w:rsidR="00F01002" w:rsidRPr="00266C59" w:rsidRDefault="00F01002" w:rsidP="00F01002">
            <w:pPr>
              <w:overflowPunct w:val="0"/>
              <w:autoSpaceDE w:val="0"/>
              <w:autoSpaceDN w:val="0"/>
              <w:adjustRightInd w:val="0"/>
              <w:textAlignment w:val="baseline"/>
              <w:rPr>
                <w:sz w:val="22"/>
                <w:szCs w:val="22"/>
              </w:rPr>
            </w:pPr>
            <w:r w:rsidRPr="00266C59">
              <w:rPr>
                <w:sz w:val="22"/>
                <w:szCs w:val="22"/>
              </w:rPr>
              <w:t xml:space="preserve">Laborator 4. </w:t>
            </w:r>
            <w:r w:rsidRPr="00845CFB">
              <w:rPr>
                <w:sz w:val="22"/>
                <w:szCs w:val="22"/>
              </w:rPr>
              <w:t xml:space="preserve">Tehnica tensometriei electrice rezistive (II). Lipirea mărcilor </w:t>
            </w:r>
            <w:proofErr w:type="spellStart"/>
            <w:r w:rsidRPr="00845CFB">
              <w:rPr>
                <w:sz w:val="22"/>
                <w:szCs w:val="22"/>
              </w:rPr>
              <w:t>tensometrice</w:t>
            </w:r>
            <w:proofErr w:type="spellEnd"/>
            <w:r w:rsidRPr="00845CFB">
              <w:rPr>
                <w:sz w:val="22"/>
                <w:szCs w:val="22"/>
              </w:rPr>
              <w:t xml:space="preserve"> </w:t>
            </w:r>
            <w:r>
              <w:rPr>
                <w:sz w:val="22"/>
                <w:szCs w:val="22"/>
              </w:rPr>
              <w:t>pe epruvete</w:t>
            </w:r>
            <w:r w:rsidRPr="00845CFB">
              <w:rPr>
                <w:sz w:val="22"/>
                <w:szCs w:val="22"/>
              </w:rPr>
              <w:t>.</w:t>
            </w:r>
          </w:p>
        </w:tc>
        <w:tc>
          <w:tcPr>
            <w:tcW w:w="952" w:type="pct"/>
            <w:vMerge/>
            <w:vAlign w:val="center"/>
          </w:tcPr>
          <w:p w14:paraId="37AD66F2" w14:textId="77777777" w:rsidR="00F01002" w:rsidRPr="00266C59" w:rsidRDefault="00F01002" w:rsidP="00F01002">
            <w:pPr>
              <w:rPr>
                <w:sz w:val="22"/>
                <w:szCs w:val="22"/>
              </w:rPr>
            </w:pPr>
          </w:p>
        </w:tc>
        <w:tc>
          <w:tcPr>
            <w:tcW w:w="806" w:type="pct"/>
            <w:vMerge/>
            <w:vAlign w:val="center"/>
          </w:tcPr>
          <w:p w14:paraId="12532949" w14:textId="77777777" w:rsidR="00F01002" w:rsidRPr="00266C59" w:rsidRDefault="00F01002" w:rsidP="00F01002">
            <w:pPr>
              <w:rPr>
                <w:sz w:val="22"/>
                <w:szCs w:val="22"/>
              </w:rPr>
            </w:pPr>
          </w:p>
        </w:tc>
      </w:tr>
      <w:tr w:rsidR="00F01002" w:rsidRPr="00266C59" w14:paraId="52998300" w14:textId="77777777" w:rsidTr="00284CF2">
        <w:tc>
          <w:tcPr>
            <w:tcW w:w="3243" w:type="pct"/>
            <w:shd w:val="clear" w:color="auto" w:fill="E0E0E0"/>
            <w:vAlign w:val="center"/>
          </w:tcPr>
          <w:p w14:paraId="1E4C19BA" w14:textId="2B5E7C69" w:rsidR="00F01002" w:rsidRPr="00266C59" w:rsidRDefault="00F01002" w:rsidP="00F01002">
            <w:pPr>
              <w:overflowPunct w:val="0"/>
              <w:autoSpaceDE w:val="0"/>
              <w:autoSpaceDN w:val="0"/>
              <w:adjustRightInd w:val="0"/>
              <w:textAlignment w:val="baseline"/>
              <w:rPr>
                <w:sz w:val="22"/>
                <w:szCs w:val="22"/>
              </w:rPr>
            </w:pPr>
            <w:r w:rsidRPr="00266C59">
              <w:rPr>
                <w:sz w:val="22"/>
                <w:szCs w:val="22"/>
              </w:rPr>
              <w:t xml:space="preserve">Laborator 5. </w:t>
            </w:r>
            <w:r w:rsidRPr="003A413A">
              <w:rPr>
                <w:sz w:val="22"/>
                <w:szCs w:val="22"/>
              </w:rPr>
              <w:t>Tehnica tensometriei electrice rezistive (III). Realizarea conexiunilor electrice, izolarea micro-ambientală și cablarea punților.</w:t>
            </w:r>
          </w:p>
        </w:tc>
        <w:tc>
          <w:tcPr>
            <w:tcW w:w="952" w:type="pct"/>
            <w:vMerge/>
            <w:vAlign w:val="center"/>
          </w:tcPr>
          <w:p w14:paraId="6883AE6A" w14:textId="77777777" w:rsidR="00F01002" w:rsidRPr="00266C59" w:rsidRDefault="00F01002" w:rsidP="00F01002">
            <w:pPr>
              <w:rPr>
                <w:sz w:val="22"/>
                <w:szCs w:val="22"/>
              </w:rPr>
            </w:pPr>
          </w:p>
        </w:tc>
        <w:tc>
          <w:tcPr>
            <w:tcW w:w="806" w:type="pct"/>
            <w:vMerge/>
            <w:vAlign w:val="center"/>
          </w:tcPr>
          <w:p w14:paraId="1EC6FB0A" w14:textId="77777777" w:rsidR="00F01002" w:rsidRPr="00266C59" w:rsidRDefault="00F01002" w:rsidP="00F01002">
            <w:pPr>
              <w:rPr>
                <w:sz w:val="22"/>
                <w:szCs w:val="22"/>
              </w:rPr>
            </w:pPr>
          </w:p>
        </w:tc>
      </w:tr>
      <w:tr w:rsidR="00F01002" w:rsidRPr="00266C59" w14:paraId="6F81364F" w14:textId="77777777" w:rsidTr="00284CF2">
        <w:tc>
          <w:tcPr>
            <w:tcW w:w="3243" w:type="pct"/>
            <w:shd w:val="clear" w:color="auto" w:fill="E0E0E0"/>
            <w:vAlign w:val="center"/>
          </w:tcPr>
          <w:p w14:paraId="04474567" w14:textId="2EF57E27" w:rsidR="00F01002" w:rsidRPr="00266C59" w:rsidRDefault="00F01002" w:rsidP="00F01002">
            <w:pPr>
              <w:overflowPunct w:val="0"/>
              <w:autoSpaceDE w:val="0"/>
              <w:autoSpaceDN w:val="0"/>
              <w:adjustRightInd w:val="0"/>
              <w:textAlignment w:val="baseline"/>
              <w:rPr>
                <w:sz w:val="22"/>
                <w:szCs w:val="22"/>
              </w:rPr>
            </w:pPr>
            <w:r w:rsidRPr="00266C59">
              <w:rPr>
                <w:sz w:val="22"/>
                <w:szCs w:val="22"/>
              </w:rPr>
              <w:t xml:space="preserve">Laborator 6. </w:t>
            </w:r>
            <w:r w:rsidRPr="003A413A">
              <w:rPr>
                <w:sz w:val="22"/>
                <w:szCs w:val="22"/>
              </w:rPr>
              <w:t>Configurarea și calibrarea traductoarelor mecanice și electronice de deplasare liniară (LVDT).</w:t>
            </w:r>
          </w:p>
        </w:tc>
        <w:tc>
          <w:tcPr>
            <w:tcW w:w="952" w:type="pct"/>
            <w:vMerge/>
            <w:vAlign w:val="center"/>
          </w:tcPr>
          <w:p w14:paraId="3D3E292E" w14:textId="77777777" w:rsidR="00F01002" w:rsidRPr="00266C59" w:rsidRDefault="00F01002" w:rsidP="00F01002">
            <w:pPr>
              <w:rPr>
                <w:sz w:val="22"/>
                <w:szCs w:val="22"/>
              </w:rPr>
            </w:pPr>
          </w:p>
        </w:tc>
        <w:tc>
          <w:tcPr>
            <w:tcW w:w="806" w:type="pct"/>
            <w:vMerge/>
            <w:vAlign w:val="center"/>
          </w:tcPr>
          <w:p w14:paraId="14BE9C5C" w14:textId="77777777" w:rsidR="00F01002" w:rsidRPr="00266C59" w:rsidRDefault="00F01002" w:rsidP="00F01002">
            <w:pPr>
              <w:rPr>
                <w:sz w:val="22"/>
                <w:szCs w:val="22"/>
              </w:rPr>
            </w:pPr>
          </w:p>
        </w:tc>
      </w:tr>
      <w:tr w:rsidR="00F01002" w:rsidRPr="00266C59" w14:paraId="0A6E317F" w14:textId="77777777" w:rsidTr="00284CF2">
        <w:tc>
          <w:tcPr>
            <w:tcW w:w="3243" w:type="pct"/>
            <w:shd w:val="clear" w:color="auto" w:fill="E0E0E0"/>
            <w:vAlign w:val="center"/>
          </w:tcPr>
          <w:p w14:paraId="1E6863F1" w14:textId="1F59725E" w:rsidR="00F01002" w:rsidRPr="00266C59" w:rsidRDefault="00F01002" w:rsidP="00F01002">
            <w:pPr>
              <w:overflowPunct w:val="0"/>
              <w:autoSpaceDE w:val="0"/>
              <w:autoSpaceDN w:val="0"/>
              <w:adjustRightInd w:val="0"/>
              <w:textAlignment w:val="baseline"/>
              <w:rPr>
                <w:sz w:val="22"/>
                <w:szCs w:val="22"/>
              </w:rPr>
            </w:pPr>
            <w:r w:rsidRPr="00266C59">
              <w:rPr>
                <w:sz w:val="22"/>
                <w:szCs w:val="22"/>
              </w:rPr>
              <w:t xml:space="preserve">Laborator 7. </w:t>
            </w:r>
            <w:r w:rsidRPr="003A413A">
              <w:rPr>
                <w:sz w:val="22"/>
                <w:szCs w:val="22"/>
              </w:rPr>
              <w:t>Instrumentarea și calibrarea senzorilor optici (corelație digitală de imagini - DIC) și a sistemelor de scanare laser.</w:t>
            </w:r>
          </w:p>
        </w:tc>
        <w:tc>
          <w:tcPr>
            <w:tcW w:w="952" w:type="pct"/>
            <w:vMerge/>
            <w:vAlign w:val="center"/>
          </w:tcPr>
          <w:p w14:paraId="25CEE4BA" w14:textId="77777777" w:rsidR="00F01002" w:rsidRPr="00266C59" w:rsidRDefault="00F01002" w:rsidP="00F01002">
            <w:pPr>
              <w:rPr>
                <w:sz w:val="22"/>
                <w:szCs w:val="22"/>
              </w:rPr>
            </w:pPr>
          </w:p>
        </w:tc>
        <w:tc>
          <w:tcPr>
            <w:tcW w:w="806" w:type="pct"/>
            <w:vMerge/>
            <w:vAlign w:val="center"/>
          </w:tcPr>
          <w:p w14:paraId="0D2974B0" w14:textId="77777777" w:rsidR="00F01002" w:rsidRPr="00266C59" w:rsidRDefault="00F01002" w:rsidP="00F01002">
            <w:pPr>
              <w:rPr>
                <w:sz w:val="22"/>
                <w:szCs w:val="22"/>
              </w:rPr>
            </w:pPr>
          </w:p>
        </w:tc>
      </w:tr>
      <w:tr w:rsidR="00F01002" w:rsidRPr="00266C59" w14:paraId="7F6F184E" w14:textId="77777777" w:rsidTr="00284CF2">
        <w:trPr>
          <w:trHeight w:val="285"/>
        </w:trPr>
        <w:tc>
          <w:tcPr>
            <w:tcW w:w="3243" w:type="pct"/>
            <w:shd w:val="clear" w:color="auto" w:fill="E0E0E0"/>
            <w:vAlign w:val="center"/>
          </w:tcPr>
          <w:p w14:paraId="2B655A82" w14:textId="49DAB7F4" w:rsidR="00F01002" w:rsidRPr="00266C59" w:rsidRDefault="00F01002" w:rsidP="00F01002">
            <w:pPr>
              <w:overflowPunct w:val="0"/>
              <w:autoSpaceDE w:val="0"/>
              <w:autoSpaceDN w:val="0"/>
              <w:adjustRightInd w:val="0"/>
              <w:textAlignment w:val="baseline"/>
              <w:rPr>
                <w:sz w:val="22"/>
                <w:szCs w:val="22"/>
              </w:rPr>
            </w:pPr>
            <w:r>
              <w:rPr>
                <w:sz w:val="22"/>
                <w:szCs w:val="22"/>
              </w:rPr>
              <w:lastRenderedPageBreak/>
              <w:t xml:space="preserve">Laborator 8. </w:t>
            </w:r>
            <w:r w:rsidRPr="002E7951">
              <w:rPr>
                <w:sz w:val="22"/>
                <w:szCs w:val="22"/>
              </w:rPr>
              <w:t>Configurarea hardware și calibrarea senzorilor pentru încercări dinamice (accelerometre piezoelectrice).</w:t>
            </w:r>
          </w:p>
        </w:tc>
        <w:tc>
          <w:tcPr>
            <w:tcW w:w="952" w:type="pct"/>
            <w:vMerge/>
            <w:vAlign w:val="center"/>
          </w:tcPr>
          <w:p w14:paraId="6A4DF7EE" w14:textId="77777777" w:rsidR="00F01002" w:rsidRPr="00266C59" w:rsidRDefault="00F01002" w:rsidP="00F01002">
            <w:pPr>
              <w:rPr>
                <w:sz w:val="22"/>
                <w:szCs w:val="22"/>
              </w:rPr>
            </w:pPr>
          </w:p>
        </w:tc>
        <w:tc>
          <w:tcPr>
            <w:tcW w:w="806" w:type="pct"/>
            <w:vMerge/>
            <w:vAlign w:val="center"/>
          </w:tcPr>
          <w:p w14:paraId="4C2D42F9" w14:textId="77777777" w:rsidR="00F01002" w:rsidRPr="00266C59" w:rsidRDefault="00F01002" w:rsidP="00F01002">
            <w:pPr>
              <w:rPr>
                <w:sz w:val="22"/>
                <w:szCs w:val="22"/>
              </w:rPr>
            </w:pPr>
          </w:p>
        </w:tc>
      </w:tr>
      <w:tr w:rsidR="00F01002" w:rsidRPr="00266C59" w14:paraId="343F2EBD" w14:textId="77777777" w:rsidTr="00284CF2">
        <w:trPr>
          <w:trHeight w:val="282"/>
        </w:trPr>
        <w:tc>
          <w:tcPr>
            <w:tcW w:w="3243" w:type="pct"/>
            <w:shd w:val="clear" w:color="auto" w:fill="E0E0E0"/>
            <w:vAlign w:val="center"/>
          </w:tcPr>
          <w:p w14:paraId="1695FA31" w14:textId="273B6C4A" w:rsidR="00F01002" w:rsidRPr="00266C59" w:rsidRDefault="00F01002" w:rsidP="00F01002">
            <w:pPr>
              <w:overflowPunct w:val="0"/>
              <w:autoSpaceDE w:val="0"/>
              <w:autoSpaceDN w:val="0"/>
              <w:adjustRightInd w:val="0"/>
              <w:textAlignment w:val="baseline"/>
              <w:rPr>
                <w:sz w:val="22"/>
                <w:szCs w:val="22"/>
              </w:rPr>
            </w:pPr>
            <w:r w:rsidRPr="00845CFB">
              <w:rPr>
                <w:sz w:val="22"/>
                <w:szCs w:val="22"/>
              </w:rPr>
              <w:t xml:space="preserve">Laborator 9. </w:t>
            </w:r>
            <w:r w:rsidRPr="002E7951">
              <w:rPr>
                <w:sz w:val="22"/>
                <w:szCs w:val="22"/>
              </w:rPr>
              <w:t>Conectarea lanțului complet de senzori la sistemele electronice de achiziție de date (SAD) și programarea software-ului de monitorizare.</w:t>
            </w:r>
          </w:p>
        </w:tc>
        <w:tc>
          <w:tcPr>
            <w:tcW w:w="952" w:type="pct"/>
            <w:vMerge/>
            <w:vAlign w:val="center"/>
          </w:tcPr>
          <w:p w14:paraId="12ABF063" w14:textId="77777777" w:rsidR="00F01002" w:rsidRPr="00266C59" w:rsidRDefault="00F01002" w:rsidP="00F01002">
            <w:pPr>
              <w:rPr>
                <w:sz w:val="22"/>
                <w:szCs w:val="22"/>
              </w:rPr>
            </w:pPr>
          </w:p>
        </w:tc>
        <w:tc>
          <w:tcPr>
            <w:tcW w:w="806" w:type="pct"/>
            <w:vMerge/>
            <w:vAlign w:val="center"/>
          </w:tcPr>
          <w:p w14:paraId="6931BD7C" w14:textId="77777777" w:rsidR="00F01002" w:rsidRPr="00266C59" w:rsidRDefault="00F01002" w:rsidP="00F01002">
            <w:pPr>
              <w:rPr>
                <w:sz w:val="22"/>
                <w:szCs w:val="22"/>
              </w:rPr>
            </w:pPr>
          </w:p>
        </w:tc>
      </w:tr>
      <w:tr w:rsidR="00F01002" w:rsidRPr="00266C59" w14:paraId="0EFC5068" w14:textId="77777777" w:rsidTr="00284CF2">
        <w:trPr>
          <w:trHeight w:val="282"/>
        </w:trPr>
        <w:tc>
          <w:tcPr>
            <w:tcW w:w="3243" w:type="pct"/>
            <w:shd w:val="clear" w:color="auto" w:fill="E0E0E0"/>
            <w:vAlign w:val="center"/>
          </w:tcPr>
          <w:p w14:paraId="13420DC2" w14:textId="7BD3E40D" w:rsidR="00F01002" w:rsidRPr="00266C59" w:rsidRDefault="00F01002" w:rsidP="00F01002">
            <w:pPr>
              <w:overflowPunct w:val="0"/>
              <w:autoSpaceDE w:val="0"/>
              <w:autoSpaceDN w:val="0"/>
              <w:adjustRightInd w:val="0"/>
              <w:textAlignment w:val="baseline"/>
              <w:rPr>
                <w:sz w:val="22"/>
                <w:szCs w:val="22"/>
              </w:rPr>
            </w:pPr>
            <w:r w:rsidRPr="00845CFB">
              <w:rPr>
                <w:sz w:val="22"/>
                <w:szCs w:val="22"/>
              </w:rPr>
              <w:t xml:space="preserve">Laborator 10. </w:t>
            </w:r>
            <w:r w:rsidRPr="002E7951">
              <w:rPr>
                <w:sz w:val="22"/>
                <w:szCs w:val="22"/>
              </w:rPr>
              <w:t>Asamblarea fizică a standului experimental pentru lucrarea de sinteză și calarea schemelor de rezemare.</w:t>
            </w:r>
          </w:p>
        </w:tc>
        <w:tc>
          <w:tcPr>
            <w:tcW w:w="952" w:type="pct"/>
            <w:vMerge/>
            <w:vAlign w:val="center"/>
          </w:tcPr>
          <w:p w14:paraId="68169906" w14:textId="77777777" w:rsidR="00F01002" w:rsidRPr="00266C59" w:rsidRDefault="00F01002" w:rsidP="00F01002">
            <w:pPr>
              <w:rPr>
                <w:sz w:val="22"/>
                <w:szCs w:val="22"/>
              </w:rPr>
            </w:pPr>
          </w:p>
        </w:tc>
        <w:tc>
          <w:tcPr>
            <w:tcW w:w="806" w:type="pct"/>
            <w:vMerge/>
            <w:vAlign w:val="center"/>
          </w:tcPr>
          <w:p w14:paraId="45F97B4F" w14:textId="77777777" w:rsidR="00F01002" w:rsidRPr="00266C59" w:rsidRDefault="00F01002" w:rsidP="00F01002">
            <w:pPr>
              <w:rPr>
                <w:sz w:val="22"/>
                <w:szCs w:val="22"/>
              </w:rPr>
            </w:pPr>
          </w:p>
        </w:tc>
      </w:tr>
      <w:tr w:rsidR="00F01002" w:rsidRPr="00266C59" w14:paraId="6DFCC0DF" w14:textId="77777777" w:rsidTr="00284CF2">
        <w:trPr>
          <w:trHeight w:val="282"/>
        </w:trPr>
        <w:tc>
          <w:tcPr>
            <w:tcW w:w="3243" w:type="pct"/>
            <w:shd w:val="clear" w:color="auto" w:fill="E0E0E0"/>
            <w:vAlign w:val="center"/>
          </w:tcPr>
          <w:p w14:paraId="62EAE44F" w14:textId="78611566" w:rsidR="00F01002" w:rsidRPr="00266C59" w:rsidRDefault="00F01002" w:rsidP="00F01002">
            <w:pPr>
              <w:overflowPunct w:val="0"/>
              <w:autoSpaceDE w:val="0"/>
              <w:autoSpaceDN w:val="0"/>
              <w:adjustRightInd w:val="0"/>
              <w:textAlignment w:val="baseline"/>
              <w:rPr>
                <w:sz w:val="22"/>
                <w:szCs w:val="22"/>
              </w:rPr>
            </w:pPr>
            <w:r w:rsidRPr="00845CFB">
              <w:rPr>
                <w:sz w:val="22"/>
                <w:szCs w:val="22"/>
              </w:rPr>
              <w:t xml:space="preserve">Laborator 11. </w:t>
            </w:r>
            <w:r w:rsidRPr="002E7951">
              <w:rPr>
                <w:sz w:val="22"/>
                <w:szCs w:val="22"/>
              </w:rPr>
              <w:t>Executarea experimentului fizic propriu-zis. Încărcarea treptată pe cicluri și achiziția datelor în timp real până la cedare.</w:t>
            </w:r>
          </w:p>
        </w:tc>
        <w:tc>
          <w:tcPr>
            <w:tcW w:w="952" w:type="pct"/>
            <w:vMerge/>
            <w:vAlign w:val="center"/>
          </w:tcPr>
          <w:p w14:paraId="6845A056" w14:textId="77777777" w:rsidR="00F01002" w:rsidRPr="00266C59" w:rsidRDefault="00F01002" w:rsidP="00F01002">
            <w:pPr>
              <w:rPr>
                <w:sz w:val="22"/>
                <w:szCs w:val="22"/>
              </w:rPr>
            </w:pPr>
          </w:p>
        </w:tc>
        <w:tc>
          <w:tcPr>
            <w:tcW w:w="806" w:type="pct"/>
            <w:vMerge/>
            <w:vAlign w:val="center"/>
          </w:tcPr>
          <w:p w14:paraId="5224EF4A" w14:textId="77777777" w:rsidR="00F01002" w:rsidRPr="00266C59" w:rsidRDefault="00F01002" w:rsidP="00F01002">
            <w:pPr>
              <w:rPr>
                <w:sz w:val="22"/>
                <w:szCs w:val="22"/>
              </w:rPr>
            </w:pPr>
          </w:p>
        </w:tc>
      </w:tr>
      <w:tr w:rsidR="00F01002" w:rsidRPr="00266C59" w14:paraId="11A914E8" w14:textId="77777777" w:rsidTr="00284CF2">
        <w:trPr>
          <w:trHeight w:val="282"/>
        </w:trPr>
        <w:tc>
          <w:tcPr>
            <w:tcW w:w="3243" w:type="pct"/>
            <w:shd w:val="clear" w:color="auto" w:fill="E0E0E0"/>
            <w:vAlign w:val="center"/>
          </w:tcPr>
          <w:p w14:paraId="135D1649" w14:textId="2A8FE7CF" w:rsidR="00F01002" w:rsidRPr="00266C59" w:rsidRDefault="00F01002" w:rsidP="00F01002">
            <w:pPr>
              <w:overflowPunct w:val="0"/>
              <w:autoSpaceDE w:val="0"/>
              <w:autoSpaceDN w:val="0"/>
              <w:adjustRightInd w:val="0"/>
              <w:textAlignment w:val="baseline"/>
              <w:rPr>
                <w:sz w:val="22"/>
                <w:szCs w:val="22"/>
              </w:rPr>
            </w:pPr>
            <w:r w:rsidRPr="00845CFB">
              <w:rPr>
                <w:sz w:val="22"/>
                <w:szCs w:val="22"/>
              </w:rPr>
              <w:t xml:space="preserve">Laborator 12. </w:t>
            </w:r>
            <w:r w:rsidRPr="002E7951">
              <w:rPr>
                <w:sz w:val="22"/>
                <w:szCs w:val="22"/>
              </w:rPr>
              <w:t>Extragerea fișierelor log, curățarea datelor experimentale brute și filtrarea numerică a zgomotului de fond din semnal.</w:t>
            </w:r>
          </w:p>
        </w:tc>
        <w:tc>
          <w:tcPr>
            <w:tcW w:w="952" w:type="pct"/>
            <w:vMerge/>
            <w:vAlign w:val="center"/>
          </w:tcPr>
          <w:p w14:paraId="752CAE81" w14:textId="77777777" w:rsidR="00F01002" w:rsidRPr="00266C59" w:rsidRDefault="00F01002" w:rsidP="00F01002">
            <w:pPr>
              <w:rPr>
                <w:sz w:val="22"/>
                <w:szCs w:val="22"/>
              </w:rPr>
            </w:pPr>
          </w:p>
        </w:tc>
        <w:tc>
          <w:tcPr>
            <w:tcW w:w="806" w:type="pct"/>
            <w:vMerge/>
            <w:vAlign w:val="center"/>
          </w:tcPr>
          <w:p w14:paraId="4E2F8FB6" w14:textId="77777777" w:rsidR="00F01002" w:rsidRPr="00266C59" w:rsidRDefault="00F01002" w:rsidP="00F01002">
            <w:pPr>
              <w:rPr>
                <w:sz w:val="22"/>
                <w:szCs w:val="22"/>
              </w:rPr>
            </w:pPr>
          </w:p>
        </w:tc>
      </w:tr>
      <w:tr w:rsidR="00F01002" w:rsidRPr="00266C59" w14:paraId="2C67D79D" w14:textId="77777777" w:rsidTr="00284CF2">
        <w:trPr>
          <w:trHeight w:val="282"/>
        </w:trPr>
        <w:tc>
          <w:tcPr>
            <w:tcW w:w="3243" w:type="pct"/>
            <w:shd w:val="clear" w:color="auto" w:fill="E0E0E0"/>
            <w:vAlign w:val="center"/>
          </w:tcPr>
          <w:p w14:paraId="3E96356C" w14:textId="52A14C0E" w:rsidR="00F01002" w:rsidRPr="00266C59" w:rsidRDefault="00F01002" w:rsidP="00F01002">
            <w:pPr>
              <w:overflowPunct w:val="0"/>
              <w:autoSpaceDE w:val="0"/>
              <w:autoSpaceDN w:val="0"/>
              <w:adjustRightInd w:val="0"/>
              <w:textAlignment w:val="baseline"/>
              <w:rPr>
                <w:sz w:val="22"/>
                <w:szCs w:val="22"/>
              </w:rPr>
            </w:pPr>
            <w:r w:rsidRPr="00845CFB">
              <w:rPr>
                <w:sz w:val="22"/>
                <w:szCs w:val="22"/>
              </w:rPr>
              <w:t xml:space="preserve">Laborator 13. </w:t>
            </w:r>
            <w:r w:rsidRPr="002E7951">
              <w:rPr>
                <w:sz w:val="22"/>
                <w:szCs w:val="22"/>
              </w:rPr>
              <w:t>Interpretarea curbelor caracteristice obținute experimental (efort-deformație, forță-săgeată) și calculul incertitudinii de măsură.</w:t>
            </w:r>
          </w:p>
        </w:tc>
        <w:tc>
          <w:tcPr>
            <w:tcW w:w="952" w:type="pct"/>
            <w:vMerge/>
            <w:vAlign w:val="center"/>
          </w:tcPr>
          <w:p w14:paraId="238C3911" w14:textId="77777777" w:rsidR="00F01002" w:rsidRPr="00266C59" w:rsidRDefault="00F01002" w:rsidP="00F01002">
            <w:pPr>
              <w:rPr>
                <w:sz w:val="22"/>
                <w:szCs w:val="22"/>
              </w:rPr>
            </w:pPr>
          </w:p>
        </w:tc>
        <w:tc>
          <w:tcPr>
            <w:tcW w:w="806" w:type="pct"/>
            <w:vMerge/>
            <w:vAlign w:val="center"/>
          </w:tcPr>
          <w:p w14:paraId="557609EE" w14:textId="77777777" w:rsidR="00F01002" w:rsidRPr="00266C59" w:rsidRDefault="00F01002" w:rsidP="00F01002">
            <w:pPr>
              <w:rPr>
                <w:sz w:val="22"/>
                <w:szCs w:val="22"/>
              </w:rPr>
            </w:pPr>
          </w:p>
        </w:tc>
      </w:tr>
      <w:tr w:rsidR="00F01002" w:rsidRPr="00266C59" w14:paraId="52B73963" w14:textId="77777777" w:rsidTr="00284CF2">
        <w:trPr>
          <w:trHeight w:val="282"/>
        </w:trPr>
        <w:tc>
          <w:tcPr>
            <w:tcW w:w="3243" w:type="pct"/>
            <w:shd w:val="clear" w:color="auto" w:fill="E0E0E0"/>
            <w:vAlign w:val="center"/>
          </w:tcPr>
          <w:p w14:paraId="27851165" w14:textId="1DCAA1B2" w:rsidR="00F01002" w:rsidRPr="003A413A" w:rsidRDefault="00F01002" w:rsidP="00F01002">
            <w:pPr>
              <w:overflowPunct w:val="0"/>
              <w:autoSpaceDE w:val="0"/>
              <w:autoSpaceDN w:val="0"/>
              <w:adjustRightInd w:val="0"/>
              <w:textAlignment w:val="baseline"/>
              <w:rPr>
                <w:sz w:val="22"/>
                <w:szCs w:val="22"/>
                <w:lang w:val="en-US"/>
              </w:rPr>
            </w:pPr>
            <w:r w:rsidRPr="003A413A">
              <w:rPr>
                <w:sz w:val="22"/>
                <w:szCs w:val="22"/>
              </w:rPr>
              <w:t xml:space="preserve">Laborator 14. </w:t>
            </w:r>
            <w:r w:rsidRPr="002E7951">
              <w:rPr>
                <w:sz w:val="22"/>
                <w:szCs w:val="22"/>
              </w:rPr>
              <w:t>Finalizarea, predarea și susținerea orală a raportului tehnic de cercetare experimentală.</w:t>
            </w:r>
          </w:p>
        </w:tc>
        <w:tc>
          <w:tcPr>
            <w:tcW w:w="952" w:type="pct"/>
            <w:vMerge/>
            <w:vAlign w:val="center"/>
          </w:tcPr>
          <w:p w14:paraId="36F927A8" w14:textId="77777777" w:rsidR="00F01002" w:rsidRPr="00266C59" w:rsidRDefault="00F01002" w:rsidP="00F01002">
            <w:pPr>
              <w:rPr>
                <w:sz w:val="22"/>
                <w:szCs w:val="22"/>
              </w:rPr>
            </w:pPr>
          </w:p>
        </w:tc>
        <w:tc>
          <w:tcPr>
            <w:tcW w:w="806" w:type="pct"/>
            <w:vMerge/>
            <w:vAlign w:val="center"/>
          </w:tcPr>
          <w:p w14:paraId="0F733B51" w14:textId="77777777" w:rsidR="00F01002" w:rsidRPr="00266C59" w:rsidRDefault="00F01002" w:rsidP="00F01002">
            <w:pPr>
              <w:rPr>
                <w:sz w:val="22"/>
                <w:szCs w:val="22"/>
              </w:rPr>
            </w:pPr>
          </w:p>
        </w:tc>
      </w:tr>
      <w:tr w:rsidR="00F01002" w:rsidRPr="00266C59" w14:paraId="6CFABF3F" w14:textId="77777777" w:rsidTr="00E50E8C">
        <w:tc>
          <w:tcPr>
            <w:tcW w:w="5000" w:type="pct"/>
            <w:gridSpan w:val="3"/>
            <w:shd w:val="clear" w:color="auto" w:fill="E0E0E0"/>
            <w:vAlign w:val="center"/>
          </w:tcPr>
          <w:p w14:paraId="50BFE681" w14:textId="6AD6DD5B" w:rsidR="00F01002" w:rsidRPr="00266C59" w:rsidRDefault="00F01002" w:rsidP="00F01002">
            <w:pPr>
              <w:rPr>
                <w:sz w:val="22"/>
                <w:szCs w:val="22"/>
              </w:rPr>
            </w:pPr>
            <w:r w:rsidRPr="00266C59">
              <w:rPr>
                <w:sz w:val="22"/>
                <w:szCs w:val="22"/>
              </w:rPr>
              <w:t>Bibliografie</w:t>
            </w:r>
            <w:r w:rsidRPr="00266C59">
              <w:rPr>
                <w:sz w:val="22"/>
                <w:szCs w:val="22"/>
              </w:rPr>
              <w:cr/>
              <w:t>SR EN 1990 – Bazele proiectării structurilor</w:t>
            </w:r>
            <w:r w:rsidRPr="00266C59">
              <w:rPr>
                <w:sz w:val="22"/>
                <w:szCs w:val="22"/>
              </w:rPr>
              <w:cr/>
              <w:t>SR EN 1991 – Eurocod 1: Acțiuni asupra structurilor. Partea 1-1: Acțiuni generale. Greutăți specifice, greutăți proprii, încărcări utile pentru clădiri</w:t>
            </w:r>
            <w:r w:rsidRPr="00266C59">
              <w:rPr>
                <w:sz w:val="22"/>
                <w:szCs w:val="22"/>
              </w:rPr>
              <w:cr/>
              <w:t>SR EN 1992 – Eurocod 2: Proiectarea structurilor de beton. Partea 1-1: Reguli generale și reguli pentru clădiri</w:t>
            </w:r>
            <w:r w:rsidRPr="00266C59">
              <w:rPr>
                <w:sz w:val="22"/>
                <w:szCs w:val="22"/>
              </w:rPr>
              <w:cr/>
              <w:t>SR EN 1993 – Eurocod 3: Proiectarea structurilor de oțel. Partea 1-1: Reguli generale și reguli pentru clădiri</w:t>
            </w:r>
            <w:r w:rsidRPr="00266C59">
              <w:rPr>
                <w:sz w:val="22"/>
                <w:szCs w:val="22"/>
              </w:rPr>
              <w:cr/>
              <w:t>SR EN 1994 – Eurocod 4: Proiectarea structurilor compozite de oțel și beton. Partea 1-1: Reguli generale și reguli pentru clădiri</w:t>
            </w:r>
            <w:r w:rsidRPr="00266C59">
              <w:rPr>
                <w:sz w:val="22"/>
                <w:szCs w:val="22"/>
              </w:rPr>
              <w:cr/>
              <w:t>SR EN 1995 – Eurocod 5: Proiectarea structurilor de lemn. Partea 1-1: Generalități. Reguli comune și reguli pentru clădiri</w:t>
            </w:r>
            <w:r w:rsidRPr="00266C59">
              <w:rPr>
                <w:sz w:val="22"/>
                <w:szCs w:val="22"/>
              </w:rPr>
              <w:cr/>
              <w:t>SR EN 1996 – Eurocod 6: Proiectarea structurilor de zidărie. Partea 1-1: Reguli generale pentru construcții de zidărie armată și nearmată</w:t>
            </w:r>
            <w:r w:rsidRPr="00266C59">
              <w:rPr>
                <w:sz w:val="22"/>
                <w:szCs w:val="22"/>
              </w:rPr>
              <w:cr/>
              <w:t>SR EN 1997 – Eurocod 7: Proiectarea geotehnică. Partea 1: Reguli generale</w:t>
            </w:r>
            <w:r w:rsidRPr="00266C59">
              <w:rPr>
                <w:sz w:val="22"/>
                <w:szCs w:val="22"/>
              </w:rPr>
              <w:cr/>
              <w:t>SR EN 1998 – Eurocod 8: Proiectarea structurilor pentru rezistența la cutremur. Partea 1: Reguli generale, acțiuni seismice și reguli pentru clădiri</w:t>
            </w:r>
            <w:r w:rsidRPr="00266C59">
              <w:rPr>
                <w:sz w:val="22"/>
                <w:szCs w:val="22"/>
              </w:rPr>
              <w:cr/>
              <w:t>SR EN 1999 – Eurocod 9: Proiectarea structurilor de aluminiu. Partea 1-1: Reguli generale</w:t>
            </w:r>
          </w:p>
        </w:tc>
      </w:tr>
    </w:tbl>
    <w:p w14:paraId="6A87D2AA" w14:textId="77777777" w:rsidR="00EE0BA5" w:rsidRPr="00266C59" w:rsidRDefault="00EE0BA5" w:rsidP="00EE0BA5">
      <w:pPr>
        <w:rPr>
          <w:sz w:val="22"/>
          <w:szCs w:val="22"/>
        </w:rPr>
      </w:pPr>
    </w:p>
    <w:p w14:paraId="77A9AA7B" w14:textId="50A5BF4F" w:rsidR="00EE0BA5" w:rsidRPr="00266C59" w:rsidRDefault="00A00E64" w:rsidP="003773FF">
      <w:pPr>
        <w:jc w:val="both"/>
        <w:rPr>
          <w:rFonts w:eastAsia="Times New Roman"/>
          <w:b/>
          <w:bCs/>
          <w:sz w:val="22"/>
          <w:szCs w:val="22"/>
        </w:rPr>
      </w:pPr>
      <w:r>
        <w:rPr>
          <w:b/>
          <w:bCs/>
          <w:sz w:val="22"/>
          <w:szCs w:val="22"/>
        </w:rPr>
        <w:t>10</w:t>
      </w:r>
      <w:r w:rsidR="00EE0BA5" w:rsidRPr="00266C59">
        <w:rPr>
          <w:b/>
          <w:bCs/>
          <w:sz w:val="22"/>
          <w:szCs w:val="22"/>
        </w:rPr>
        <w:t xml:space="preserve">. Coroborarea </w:t>
      </w:r>
      <w:r w:rsidR="003100E5" w:rsidRPr="00266C59">
        <w:rPr>
          <w:b/>
          <w:bCs/>
          <w:sz w:val="22"/>
          <w:szCs w:val="22"/>
        </w:rPr>
        <w:t>con</w:t>
      </w:r>
      <w:r w:rsidR="003100E5" w:rsidRPr="00266C59">
        <w:rPr>
          <w:rFonts w:eastAsia="Times New Roman"/>
          <w:b/>
          <w:bCs/>
          <w:sz w:val="22"/>
          <w:szCs w:val="22"/>
        </w:rPr>
        <w:t>ținuturilor</w:t>
      </w:r>
      <w:r w:rsidR="00EE0BA5" w:rsidRPr="00266C59">
        <w:rPr>
          <w:rFonts w:eastAsia="Times New Roman"/>
          <w:b/>
          <w:bCs/>
          <w:sz w:val="22"/>
          <w:szCs w:val="22"/>
        </w:rPr>
        <w:t xml:space="preserve"> disciplinei cu </w:t>
      </w:r>
      <w:r w:rsidR="003100E5" w:rsidRPr="00266C59">
        <w:rPr>
          <w:rFonts w:eastAsia="Times New Roman"/>
          <w:b/>
          <w:bCs/>
          <w:sz w:val="22"/>
          <w:szCs w:val="22"/>
        </w:rPr>
        <w:t>așteptările</w:t>
      </w:r>
      <w:r w:rsidR="00EE0BA5" w:rsidRPr="00266C59">
        <w:rPr>
          <w:rFonts w:eastAsia="Times New Roman"/>
          <w:b/>
          <w:bCs/>
          <w:sz w:val="22"/>
          <w:szCs w:val="22"/>
        </w:rPr>
        <w:t xml:space="preserve"> </w:t>
      </w:r>
      <w:proofErr w:type="spellStart"/>
      <w:r w:rsidR="00EE0BA5" w:rsidRPr="00266C59">
        <w:rPr>
          <w:rFonts w:eastAsia="Times New Roman"/>
          <w:b/>
          <w:bCs/>
          <w:sz w:val="22"/>
          <w:szCs w:val="22"/>
        </w:rPr>
        <w:t>reprezentanţilor</w:t>
      </w:r>
      <w:proofErr w:type="spellEnd"/>
      <w:r w:rsidR="00EE0BA5" w:rsidRPr="00266C59">
        <w:rPr>
          <w:rFonts w:eastAsia="Times New Roman"/>
          <w:b/>
          <w:bCs/>
          <w:sz w:val="22"/>
          <w:szCs w:val="22"/>
        </w:rPr>
        <w:t xml:space="preserve"> </w:t>
      </w:r>
      <w:proofErr w:type="spellStart"/>
      <w:r w:rsidR="00EE0BA5" w:rsidRPr="00266C59">
        <w:rPr>
          <w:rFonts w:eastAsia="Times New Roman"/>
          <w:b/>
          <w:bCs/>
          <w:sz w:val="22"/>
          <w:szCs w:val="22"/>
        </w:rPr>
        <w:t>comunităţii</w:t>
      </w:r>
      <w:proofErr w:type="spellEnd"/>
      <w:r w:rsidR="00EE0BA5" w:rsidRPr="00266C59">
        <w:rPr>
          <w:rFonts w:eastAsia="Times New Roman"/>
          <w:b/>
          <w:bCs/>
          <w:sz w:val="22"/>
          <w:szCs w:val="22"/>
        </w:rPr>
        <w:t xml:space="preserve"> epistemice, </w:t>
      </w:r>
      <w:proofErr w:type="spellStart"/>
      <w:r w:rsidR="00EE0BA5" w:rsidRPr="00266C59">
        <w:rPr>
          <w:rFonts w:eastAsia="Times New Roman"/>
          <w:b/>
          <w:bCs/>
          <w:sz w:val="22"/>
          <w:szCs w:val="22"/>
        </w:rPr>
        <w:t>asociaţiilor</w:t>
      </w:r>
      <w:proofErr w:type="spellEnd"/>
      <w:r w:rsidR="00EE0BA5" w:rsidRPr="00266C59">
        <w:rPr>
          <w:rFonts w:eastAsia="Times New Roman"/>
          <w:b/>
          <w:bCs/>
          <w:sz w:val="22"/>
          <w:szCs w:val="22"/>
        </w:rPr>
        <w:t xml:space="preserve"> profesionale şi angajatori</w:t>
      </w:r>
      <w:r w:rsidR="00F43D2A" w:rsidRPr="00266C59">
        <w:rPr>
          <w:rFonts w:eastAsia="Times New Roman"/>
          <w:b/>
          <w:bCs/>
          <w:sz w:val="22"/>
          <w:szCs w:val="22"/>
        </w:rPr>
        <w:t>lor</w:t>
      </w:r>
      <w:r w:rsidR="00EE0BA5" w:rsidRPr="00266C59">
        <w:rPr>
          <w:rFonts w:eastAsia="Times New Roman"/>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266C59" w14:paraId="38740EDB" w14:textId="77777777" w:rsidTr="00BB331A">
        <w:trPr>
          <w:trHeight w:val="1107"/>
        </w:trPr>
        <w:tc>
          <w:tcPr>
            <w:tcW w:w="5000" w:type="pct"/>
          </w:tcPr>
          <w:p w14:paraId="78037A34" w14:textId="3ADFC441" w:rsidR="00EE0BA5" w:rsidRPr="00266C59" w:rsidRDefault="002E7951" w:rsidP="00BB331A">
            <w:pPr>
              <w:rPr>
                <w:rFonts w:eastAsia="Times New Roman"/>
                <w:sz w:val="22"/>
                <w:szCs w:val="22"/>
              </w:rPr>
            </w:pPr>
            <w:r w:rsidRPr="002E7951">
              <w:rPr>
                <w:sz w:val="22"/>
                <w:szCs w:val="22"/>
              </w:rPr>
              <w:t xml:space="preserve">Cursanții vor dobândi abilitatea practică de operare cu sisteme avansate de </w:t>
            </w:r>
            <w:proofErr w:type="spellStart"/>
            <w:r w:rsidRPr="002E7951">
              <w:rPr>
                <w:sz w:val="22"/>
                <w:szCs w:val="22"/>
              </w:rPr>
              <w:t>senzorică</w:t>
            </w:r>
            <w:proofErr w:type="spellEnd"/>
            <w:r w:rsidRPr="002E7951">
              <w:rPr>
                <w:sz w:val="22"/>
                <w:szCs w:val="22"/>
              </w:rPr>
              <w:t xml:space="preserve"> și lanțuri de măsură electronice. Competențele obținute răspund direct nevoilor angajatorilor din regiune și de la nivel european, care caută ingineri capabili să genereze și să gestioneze seturi curate de date fizice din teren, esențiale pentru aplicațiile moderne de Structural </w:t>
            </w:r>
            <w:proofErr w:type="spellStart"/>
            <w:r w:rsidRPr="002E7951">
              <w:rPr>
                <w:sz w:val="22"/>
                <w:szCs w:val="22"/>
              </w:rPr>
              <w:t>Health</w:t>
            </w:r>
            <w:proofErr w:type="spellEnd"/>
            <w:r w:rsidRPr="002E7951">
              <w:rPr>
                <w:sz w:val="22"/>
                <w:szCs w:val="22"/>
              </w:rPr>
              <w:t xml:space="preserve"> Monitoring (SHM), Digital </w:t>
            </w:r>
            <w:proofErr w:type="spellStart"/>
            <w:r w:rsidRPr="002E7951">
              <w:rPr>
                <w:sz w:val="22"/>
                <w:szCs w:val="22"/>
              </w:rPr>
              <w:t>Twins</w:t>
            </w:r>
            <w:proofErr w:type="spellEnd"/>
            <w:r w:rsidRPr="002E7951">
              <w:rPr>
                <w:sz w:val="22"/>
                <w:szCs w:val="22"/>
              </w:rPr>
              <w:t xml:space="preserve"> și mentenanță structurală predictivă asistată de IA.</w:t>
            </w:r>
          </w:p>
        </w:tc>
      </w:tr>
    </w:tbl>
    <w:p w14:paraId="576ACC09" w14:textId="77777777" w:rsidR="00EE0BA5" w:rsidRPr="00266C59" w:rsidRDefault="00EE0BA5" w:rsidP="00EE0BA5">
      <w:pPr>
        <w:rPr>
          <w:sz w:val="22"/>
          <w:szCs w:val="22"/>
        </w:rPr>
      </w:pPr>
    </w:p>
    <w:p w14:paraId="3722655D" w14:textId="4DD28D24" w:rsidR="00EE0BA5" w:rsidRPr="00266C59" w:rsidRDefault="00EE0BA5" w:rsidP="00EE0BA5">
      <w:pPr>
        <w:shd w:val="clear" w:color="auto" w:fill="FFFFFF"/>
        <w:autoSpaceDE w:val="0"/>
        <w:autoSpaceDN w:val="0"/>
        <w:adjustRightInd w:val="0"/>
        <w:rPr>
          <w:b/>
          <w:bCs/>
          <w:sz w:val="22"/>
          <w:szCs w:val="22"/>
        </w:rPr>
      </w:pPr>
      <w:r w:rsidRPr="00266C59">
        <w:rPr>
          <w:b/>
          <w:bCs/>
          <w:sz w:val="22"/>
          <w:szCs w:val="22"/>
        </w:rPr>
        <w:t>1</w:t>
      </w:r>
      <w:r w:rsidR="00A00E64">
        <w:rPr>
          <w:b/>
          <w:bCs/>
          <w:sz w:val="22"/>
          <w:szCs w:val="22"/>
        </w:rPr>
        <w:t>1</w:t>
      </w:r>
      <w:r w:rsidRPr="00266C59">
        <w:rPr>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1"/>
        <w:gridCol w:w="2402"/>
        <w:gridCol w:w="1412"/>
      </w:tblGrid>
      <w:tr w:rsidR="003773FF" w:rsidRPr="00266C59" w14:paraId="79E64102" w14:textId="77777777" w:rsidTr="00E50E8C">
        <w:trPr>
          <w:trHeight w:val="528"/>
        </w:trPr>
        <w:tc>
          <w:tcPr>
            <w:tcW w:w="1214" w:type="pct"/>
            <w:shd w:val="clear" w:color="auto" w:fill="FFFFFF"/>
            <w:vAlign w:val="center"/>
          </w:tcPr>
          <w:p w14:paraId="3D97706F" w14:textId="77777777" w:rsidR="003773FF" w:rsidRPr="00266C59" w:rsidRDefault="003773FF" w:rsidP="00F26C1D">
            <w:pPr>
              <w:shd w:val="clear" w:color="auto" w:fill="FFFFFF"/>
              <w:autoSpaceDE w:val="0"/>
              <w:autoSpaceDN w:val="0"/>
              <w:adjustRightInd w:val="0"/>
              <w:rPr>
                <w:sz w:val="22"/>
                <w:szCs w:val="22"/>
              </w:rPr>
            </w:pPr>
            <w:r w:rsidRPr="00266C59">
              <w:rPr>
                <w:sz w:val="22"/>
                <w:szCs w:val="22"/>
              </w:rPr>
              <w:t>Tip activitate</w:t>
            </w:r>
          </w:p>
        </w:tc>
        <w:tc>
          <w:tcPr>
            <w:tcW w:w="1801" w:type="pct"/>
            <w:shd w:val="clear" w:color="auto" w:fill="E0E0E0"/>
            <w:vAlign w:val="center"/>
          </w:tcPr>
          <w:p w14:paraId="75C12F62" w14:textId="6F8ADE9E" w:rsidR="003773FF" w:rsidRPr="00266C59" w:rsidRDefault="003773FF" w:rsidP="00F26C1D">
            <w:pPr>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.1 Criterii de evaluare</w:t>
            </w:r>
          </w:p>
        </w:tc>
        <w:tc>
          <w:tcPr>
            <w:tcW w:w="1250" w:type="pct"/>
            <w:shd w:val="clear" w:color="auto" w:fill="FFFFFF"/>
            <w:vAlign w:val="center"/>
          </w:tcPr>
          <w:p w14:paraId="0F43B35F" w14:textId="20F6FC07"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.2 Metode de evaluare</w:t>
            </w:r>
          </w:p>
        </w:tc>
        <w:tc>
          <w:tcPr>
            <w:tcW w:w="735" w:type="pct"/>
            <w:shd w:val="clear" w:color="auto" w:fill="FFFFFF"/>
            <w:vAlign w:val="center"/>
          </w:tcPr>
          <w:p w14:paraId="3345053A" w14:textId="3A4FED49"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.3 Pondere din nota final</w:t>
            </w:r>
            <w:r w:rsidRPr="00266C59">
              <w:rPr>
                <w:rFonts w:eastAsia="Times New Roman"/>
                <w:sz w:val="22"/>
                <w:szCs w:val="22"/>
              </w:rPr>
              <w:t>ă</w:t>
            </w:r>
          </w:p>
        </w:tc>
      </w:tr>
      <w:tr w:rsidR="004D433B" w:rsidRPr="00266C59" w14:paraId="1693B1EC" w14:textId="77777777" w:rsidTr="00E50E8C">
        <w:trPr>
          <w:trHeight w:val="555"/>
        </w:trPr>
        <w:tc>
          <w:tcPr>
            <w:tcW w:w="1214" w:type="pct"/>
            <w:shd w:val="clear" w:color="auto" w:fill="FFFFFF"/>
            <w:vAlign w:val="center"/>
          </w:tcPr>
          <w:p w14:paraId="1158D9BF" w14:textId="66E11ED2"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.4 Curs</w:t>
            </w:r>
          </w:p>
          <w:p w14:paraId="18A63D25" w14:textId="77777777" w:rsidR="00BB331A" w:rsidRPr="00266C59" w:rsidRDefault="00BB331A" w:rsidP="00BB331A">
            <w:pPr>
              <w:shd w:val="clear" w:color="auto" w:fill="FFFFFF"/>
              <w:autoSpaceDE w:val="0"/>
              <w:autoSpaceDN w:val="0"/>
              <w:adjustRightInd w:val="0"/>
              <w:rPr>
                <w:sz w:val="22"/>
                <w:szCs w:val="22"/>
              </w:rPr>
            </w:pPr>
          </w:p>
        </w:tc>
        <w:tc>
          <w:tcPr>
            <w:tcW w:w="1801" w:type="pct"/>
            <w:shd w:val="clear" w:color="auto" w:fill="E0E0E0"/>
            <w:vAlign w:val="center"/>
          </w:tcPr>
          <w:p w14:paraId="3C84763B" w14:textId="48C62C85" w:rsidR="004D433B" w:rsidRPr="00266C59" w:rsidRDefault="002E7951" w:rsidP="00F26C1D">
            <w:pPr>
              <w:autoSpaceDE w:val="0"/>
              <w:autoSpaceDN w:val="0"/>
              <w:adjustRightInd w:val="0"/>
              <w:rPr>
                <w:sz w:val="22"/>
                <w:szCs w:val="22"/>
              </w:rPr>
            </w:pPr>
            <w:r w:rsidRPr="002E7951">
              <w:rPr>
                <w:sz w:val="22"/>
                <w:szCs w:val="22"/>
              </w:rPr>
              <w:t>Verificarea asimilării conceptelor teoretice de testare și a capacității de interpretare critică a schemelor experimentale.</w:t>
            </w:r>
          </w:p>
        </w:tc>
        <w:tc>
          <w:tcPr>
            <w:tcW w:w="1250" w:type="pct"/>
            <w:shd w:val="clear" w:color="auto" w:fill="FFFFFF"/>
            <w:vAlign w:val="center"/>
          </w:tcPr>
          <w:p w14:paraId="40B87B58" w14:textId="69D07E8F" w:rsidR="004D433B" w:rsidRPr="00266C59" w:rsidRDefault="001909A6" w:rsidP="00F26C1D">
            <w:pPr>
              <w:autoSpaceDE w:val="0"/>
              <w:autoSpaceDN w:val="0"/>
              <w:adjustRightInd w:val="0"/>
              <w:rPr>
                <w:sz w:val="22"/>
                <w:szCs w:val="22"/>
              </w:rPr>
            </w:pPr>
            <w:r w:rsidRPr="00266C59">
              <w:rPr>
                <w:sz w:val="22"/>
                <w:szCs w:val="22"/>
              </w:rPr>
              <w:t>Probă scrisă sau orală – durata evaluării 2,0 ore</w:t>
            </w:r>
          </w:p>
        </w:tc>
        <w:tc>
          <w:tcPr>
            <w:tcW w:w="735" w:type="pct"/>
            <w:shd w:val="clear" w:color="auto" w:fill="FFFFFF"/>
            <w:vAlign w:val="center"/>
          </w:tcPr>
          <w:p w14:paraId="0060A482" w14:textId="64B00033" w:rsidR="004D433B" w:rsidRPr="00266C59" w:rsidRDefault="001909A6" w:rsidP="00F26C1D">
            <w:pPr>
              <w:shd w:val="clear" w:color="auto" w:fill="FFFFFF"/>
              <w:autoSpaceDE w:val="0"/>
              <w:autoSpaceDN w:val="0"/>
              <w:adjustRightInd w:val="0"/>
              <w:rPr>
                <w:sz w:val="22"/>
                <w:szCs w:val="22"/>
              </w:rPr>
            </w:pPr>
            <w:r w:rsidRPr="00266C59">
              <w:rPr>
                <w:sz w:val="22"/>
                <w:szCs w:val="22"/>
              </w:rPr>
              <w:t>50%</w:t>
            </w:r>
          </w:p>
        </w:tc>
      </w:tr>
      <w:tr w:rsidR="004D433B" w:rsidRPr="00266C59" w14:paraId="6BFE67D3" w14:textId="77777777" w:rsidTr="00E50E8C">
        <w:trPr>
          <w:trHeight w:val="565"/>
        </w:trPr>
        <w:tc>
          <w:tcPr>
            <w:tcW w:w="1214" w:type="pct"/>
            <w:shd w:val="clear" w:color="auto" w:fill="FFFFFF"/>
            <w:vAlign w:val="center"/>
          </w:tcPr>
          <w:p w14:paraId="3B1D6209" w14:textId="19D6A230"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.5 </w:t>
            </w:r>
            <w:r w:rsidR="003A6556" w:rsidRPr="00266C59">
              <w:rPr>
                <w:rFonts w:eastAsia="Times New Roman"/>
                <w:sz w:val="22"/>
                <w:szCs w:val="22"/>
              </w:rPr>
              <w:t>laborator</w:t>
            </w:r>
          </w:p>
        </w:tc>
        <w:tc>
          <w:tcPr>
            <w:tcW w:w="1801" w:type="pct"/>
            <w:shd w:val="clear" w:color="auto" w:fill="E0E0E0"/>
            <w:vAlign w:val="center"/>
          </w:tcPr>
          <w:p w14:paraId="7146B70F" w14:textId="6E1005B5" w:rsidR="004D433B" w:rsidRPr="00266C59" w:rsidRDefault="002E7951" w:rsidP="00F26C1D">
            <w:pPr>
              <w:autoSpaceDE w:val="0"/>
              <w:autoSpaceDN w:val="0"/>
              <w:adjustRightInd w:val="0"/>
              <w:rPr>
                <w:b/>
                <w:bCs/>
                <w:sz w:val="22"/>
                <w:szCs w:val="22"/>
              </w:rPr>
            </w:pPr>
            <w:r w:rsidRPr="002E7951">
              <w:rPr>
                <w:sz w:val="22"/>
                <w:szCs w:val="22"/>
              </w:rPr>
              <w:t>Calitatea execuției practice, corectitudinea rapoartelor tehnice de prelucrare a datelor și susținerea lor.</w:t>
            </w:r>
          </w:p>
        </w:tc>
        <w:tc>
          <w:tcPr>
            <w:tcW w:w="1250" w:type="pct"/>
            <w:shd w:val="clear" w:color="auto" w:fill="FFFFFF"/>
            <w:vAlign w:val="center"/>
          </w:tcPr>
          <w:p w14:paraId="40E9AAEB" w14:textId="0F4C717E" w:rsidR="004D433B" w:rsidRPr="00266C59" w:rsidRDefault="001909A6" w:rsidP="00F26C1D">
            <w:pPr>
              <w:shd w:val="clear" w:color="auto" w:fill="FFFFFF"/>
              <w:autoSpaceDE w:val="0"/>
              <w:autoSpaceDN w:val="0"/>
              <w:adjustRightInd w:val="0"/>
              <w:rPr>
                <w:sz w:val="22"/>
                <w:szCs w:val="22"/>
              </w:rPr>
            </w:pPr>
            <w:r w:rsidRPr="00266C59">
              <w:rPr>
                <w:sz w:val="22"/>
                <w:szCs w:val="22"/>
              </w:rPr>
              <w:t>Probă orală</w:t>
            </w:r>
          </w:p>
        </w:tc>
        <w:tc>
          <w:tcPr>
            <w:tcW w:w="735" w:type="pct"/>
            <w:shd w:val="clear" w:color="auto" w:fill="FFFFFF"/>
            <w:vAlign w:val="center"/>
          </w:tcPr>
          <w:p w14:paraId="5F4EC592" w14:textId="60959D01" w:rsidR="004D433B" w:rsidRPr="00266C59" w:rsidRDefault="001909A6" w:rsidP="00F26C1D">
            <w:pPr>
              <w:shd w:val="clear" w:color="auto" w:fill="FFFFFF"/>
              <w:autoSpaceDE w:val="0"/>
              <w:autoSpaceDN w:val="0"/>
              <w:adjustRightInd w:val="0"/>
              <w:rPr>
                <w:sz w:val="22"/>
                <w:szCs w:val="22"/>
              </w:rPr>
            </w:pPr>
            <w:r w:rsidRPr="00266C59">
              <w:rPr>
                <w:sz w:val="22"/>
                <w:szCs w:val="22"/>
              </w:rPr>
              <w:t>50%</w:t>
            </w:r>
          </w:p>
        </w:tc>
      </w:tr>
      <w:tr w:rsidR="00D27F59" w:rsidRPr="00266C59" w14:paraId="02133A80" w14:textId="77777777" w:rsidTr="00E50E8C">
        <w:trPr>
          <w:trHeight w:val="264"/>
        </w:trPr>
        <w:tc>
          <w:tcPr>
            <w:tcW w:w="5000" w:type="pct"/>
            <w:gridSpan w:val="4"/>
            <w:shd w:val="clear" w:color="auto" w:fill="FFFFFF"/>
            <w:vAlign w:val="center"/>
          </w:tcPr>
          <w:p w14:paraId="0CFA86D4" w14:textId="06D61557" w:rsidR="00BB331A" w:rsidRPr="00266C59" w:rsidRDefault="00D27F59" w:rsidP="00BB331A">
            <w:pPr>
              <w:shd w:val="clear" w:color="auto" w:fill="FFFFFF"/>
              <w:autoSpaceDE w:val="0"/>
              <w:autoSpaceDN w:val="0"/>
              <w:adjustRightInd w:val="0"/>
              <w:rPr>
                <w:rFonts w:eastAsia="Times New Roman"/>
                <w:sz w:val="22"/>
                <w:szCs w:val="22"/>
              </w:rPr>
            </w:pPr>
            <w:r w:rsidRPr="00266C59">
              <w:rPr>
                <w:sz w:val="22"/>
                <w:szCs w:val="22"/>
              </w:rPr>
              <w:t>1</w:t>
            </w:r>
            <w:r w:rsidR="00A00E64">
              <w:rPr>
                <w:sz w:val="22"/>
                <w:szCs w:val="22"/>
              </w:rPr>
              <w:t>1</w:t>
            </w:r>
            <w:r w:rsidRPr="00266C59">
              <w:rPr>
                <w:sz w:val="22"/>
                <w:szCs w:val="22"/>
              </w:rPr>
              <w:t xml:space="preserve">.6 Standard minim de </w:t>
            </w:r>
            <w:r w:rsidR="007038F4" w:rsidRPr="00266C59">
              <w:rPr>
                <w:sz w:val="22"/>
                <w:szCs w:val="22"/>
              </w:rPr>
              <w:t>performanț</w:t>
            </w:r>
            <w:r w:rsidR="007038F4" w:rsidRPr="00266C59">
              <w:rPr>
                <w:rFonts w:eastAsia="Times New Roman"/>
                <w:sz w:val="22"/>
                <w:szCs w:val="22"/>
              </w:rPr>
              <w:t>ă</w:t>
            </w:r>
          </w:p>
        </w:tc>
      </w:tr>
      <w:tr w:rsidR="00EB482B" w:rsidRPr="00266C59" w14:paraId="52C1E752" w14:textId="77777777" w:rsidTr="00E50E8C">
        <w:trPr>
          <w:trHeight w:val="264"/>
        </w:trPr>
        <w:tc>
          <w:tcPr>
            <w:tcW w:w="5000" w:type="pct"/>
            <w:gridSpan w:val="4"/>
            <w:shd w:val="clear" w:color="auto" w:fill="FFFFFF"/>
            <w:vAlign w:val="center"/>
          </w:tcPr>
          <w:p w14:paraId="5A7EEFC9" w14:textId="0F93CCEA" w:rsidR="00EB482B" w:rsidRPr="00266C59" w:rsidRDefault="00EB482B" w:rsidP="00BB331A">
            <w:pPr>
              <w:shd w:val="clear" w:color="auto" w:fill="FFFFFF"/>
              <w:autoSpaceDE w:val="0"/>
              <w:autoSpaceDN w:val="0"/>
              <w:adjustRightInd w:val="0"/>
              <w:rPr>
                <w:sz w:val="22"/>
                <w:szCs w:val="22"/>
              </w:rPr>
            </w:pPr>
            <w:r w:rsidRPr="00266C59">
              <w:rPr>
                <w:sz w:val="22"/>
                <w:szCs w:val="22"/>
              </w:rPr>
              <w:lastRenderedPageBreak/>
              <w:t xml:space="preserve">(a) </w:t>
            </w:r>
            <w:r w:rsidR="002E7951" w:rsidRPr="002E7951">
              <w:rPr>
                <w:sz w:val="22"/>
                <w:szCs w:val="22"/>
              </w:rPr>
              <w:t>Condiția de eligibilitate pentru prezentarea la examen: prezența obligatorie la ședințele de laborator și predarea la termen a tuturor rapoartelor tehnice aferente lucrărilor experimentale.</w:t>
            </w:r>
            <w:r w:rsidRPr="00266C59">
              <w:rPr>
                <w:sz w:val="22"/>
                <w:szCs w:val="22"/>
              </w:rPr>
              <w:cr/>
              <w:t xml:space="preserve">(b) </w:t>
            </w:r>
            <w:r w:rsidR="002E7951" w:rsidRPr="002E7951">
              <w:rPr>
                <w:sz w:val="22"/>
                <w:szCs w:val="22"/>
              </w:rPr>
              <w:t>Nota la activitatea de laborator (L): minimum 5 (cinci)</w:t>
            </w:r>
            <w:r w:rsidRPr="00266C59">
              <w:rPr>
                <w:sz w:val="22"/>
                <w:szCs w:val="22"/>
              </w:rPr>
              <w:t>;</w:t>
            </w:r>
            <w:r w:rsidRPr="00266C59">
              <w:rPr>
                <w:sz w:val="22"/>
                <w:szCs w:val="22"/>
              </w:rPr>
              <w:cr/>
            </w:r>
            <w:r w:rsidR="002E7951">
              <w:rPr>
                <w:sz w:val="22"/>
                <w:szCs w:val="22"/>
              </w:rPr>
              <w:t>L</w:t>
            </w:r>
            <w:r w:rsidRPr="00266C59">
              <w:rPr>
                <w:sz w:val="22"/>
                <w:szCs w:val="22"/>
              </w:rPr>
              <w:t xml:space="preserve"> - Se înscrie în catalogul electronic</w:t>
            </w:r>
            <w:r w:rsidRPr="00266C59">
              <w:rPr>
                <w:sz w:val="22"/>
                <w:szCs w:val="22"/>
              </w:rPr>
              <w:cr/>
              <w:t xml:space="preserve">(c) </w:t>
            </w:r>
            <w:r w:rsidR="002E7951" w:rsidRPr="002E7951">
              <w:rPr>
                <w:sz w:val="22"/>
                <w:szCs w:val="22"/>
              </w:rPr>
              <w:t>Nota la examinarea teoretică (T): minimum 5 (cinci)</w:t>
            </w:r>
            <w:r w:rsidRPr="00266C59">
              <w:rPr>
                <w:sz w:val="22"/>
                <w:szCs w:val="22"/>
              </w:rPr>
              <w:cr/>
              <w:t>E= 0.50*(</w:t>
            </w:r>
            <w:r w:rsidR="002E7951">
              <w:rPr>
                <w:sz w:val="22"/>
                <w:szCs w:val="22"/>
              </w:rPr>
              <w:t>T</w:t>
            </w:r>
            <w:r w:rsidRPr="00266C59">
              <w:rPr>
                <w:sz w:val="22"/>
                <w:szCs w:val="22"/>
              </w:rPr>
              <w:t>) + 0.50</w:t>
            </w:r>
            <w:r w:rsidR="002E7951">
              <w:rPr>
                <w:sz w:val="22"/>
                <w:szCs w:val="22"/>
              </w:rPr>
              <w:t>*</w:t>
            </w:r>
            <w:r w:rsidRPr="00266C59">
              <w:rPr>
                <w:sz w:val="22"/>
                <w:szCs w:val="22"/>
              </w:rPr>
              <w:t>(</w:t>
            </w:r>
            <w:r w:rsidR="002E7951">
              <w:rPr>
                <w:sz w:val="22"/>
                <w:szCs w:val="22"/>
              </w:rPr>
              <w:t>L</w:t>
            </w:r>
            <w:r w:rsidRPr="00266C59">
              <w:rPr>
                <w:sz w:val="22"/>
                <w:szCs w:val="22"/>
              </w:rPr>
              <w:t>);</w:t>
            </w:r>
            <w:r w:rsidRPr="00266C59">
              <w:rPr>
                <w:sz w:val="22"/>
                <w:szCs w:val="22"/>
              </w:rPr>
              <w:cr/>
              <w:t>E- Se înscrie în catalogul electronic</w:t>
            </w:r>
            <w:r w:rsidRPr="00266C59">
              <w:rPr>
                <w:sz w:val="22"/>
                <w:szCs w:val="22"/>
              </w:rPr>
              <w:cr/>
              <w:t xml:space="preserve">Condiția de promovare/de obținere a creditelor:  E ≥ 5, dacă T ≥ 5, </w:t>
            </w:r>
            <w:r w:rsidR="002E7951">
              <w:rPr>
                <w:sz w:val="22"/>
                <w:szCs w:val="22"/>
              </w:rPr>
              <w:t>L</w:t>
            </w:r>
            <w:r w:rsidRPr="00266C59">
              <w:rPr>
                <w:sz w:val="22"/>
                <w:szCs w:val="22"/>
              </w:rPr>
              <w:t>≥5</w:t>
            </w:r>
            <w:r w:rsidRPr="00266C59">
              <w:rPr>
                <w:sz w:val="22"/>
                <w:szCs w:val="22"/>
              </w:rPr>
              <w:cr/>
              <w:t>OBS:</w:t>
            </w:r>
            <w:r w:rsidRPr="00266C59">
              <w:rPr>
                <w:sz w:val="22"/>
                <w:szCs w:val="22"/>
              </w:rPr>
              <w:cr/>
              <w:t>La stabilirea notei finale se va ține seama și de implicarea studentului pe parcursul semestrului: participarea la dezbateri, sesiuni științifice, frecvență etc.</w:t>
            </w:r>
          </w:p>
        </w:tc>
      </w:tr>
    </w:tbl>
    <w:p w14:paraId="36B7FEEB" w14:textId="77777777" w:rsidR="003773FF" w:rsidRPr="00266C59" w:rsidRDefault="003773FF" w:rsidP="005A3850">
      <w:pPr>
        <w:rPr>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266C59"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Semnătura</w:t>
            </w:r>
          </w:p>
        </w:tc>
      </w:tr>
      <w:tr w:rsidR="00DF6F11" w:rsidRPr="00266C59"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4379AB52"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w:t>
            </w:r>
            <w:r w:rsidR="002E7951">
              <w:rPr>
                <w:rFonts w:ascii="Times New Roman" w:hAnsi="Times New Roman"/>
                <w:sz w:val="22"/>
                <w:szCs w:val="22"/>
              </w:rPr>
              <w:t>2</w:t>
            </w:r>
            <w:r w:rsidR="00F51949">
              <w:rPr>
                <w:rFonts w:ascii="Times New Roman" w:hAnsi="Times New Roman"/>
                <w:sz w:val="22"/>
                <w:szCs w:val="22"/>
              </w:rPr>
              <w:t>0</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293595F5" w:rsidR="00DF6F11" w:rsidRPr="00266C59" w:rsidRDefault="00F871E5"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Conf.Dr.Ing</w:t>
            </w:r>
            <w:proofErr w:type="spellEnd"/>
            <w:r w:rsidRPr="00266C59">
              <w:rPr>
                <w:rFonts w:ascii="Times New Roman" w:hAnsi="Times New Roman"/>
                <w:sz w:val="22"/>
                <w:szCs w:val="22"/>
              </w:rPr>
              <w:t>.  Constantinescu Horia</w:t>
            </w: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266C59" w:rsidRDefault="00DF6F11" w:rsidP="00DF6F11">
            <w:pPr>
              <w:keepNext/>
              <w:keepLines/>
              <w:rPr>
                <w:rFonts w:ascii="Times New Roman" w:hAnsi="Times New Roman"/>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7F860130" w:rsidR="00DF6F11" w:rsidRPr="00266C59" w:rsidRDefault="001909A6" w:rsidP="00DF6F11">
            <w:pPr>
              <w:keepNext/>
              <w:keepLines/>
              <w:rPr>
                <w:rFonts w:ascii="Times New Roman" w:hAnsi="Times New Roman"/>
                <w:sz w:val="22"/>
                <w:szCs w:val="22"/>
                <w:lang w:eastAsia="en-US"/>
              </w:rPr>
            </w:pPr>
            <w:r w:rsidRPr="00266C59">
              <w:rPr>
                <w:rFonts w:ascii="Times New Roman" w:eastAsia="Times New Roman" w:hAnsi="Times New Roman"/>
                <w:sz w:val="22"/>
                <w:szCs w:val="22"/>
              </w:rPr>
              <w:t>laborator</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7AE8EC6B" w:rsidR="00DF6F11" w:rsidRPr="00266C59" w:rsidRDefault="00F871E5"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Conf.Dr.Ing</w:t>
            </w:r>
            <w:proofErr w:type="spellEnd"/>
            <w:r w:rsidRPr="00266C59">
              <w:rPr>
                <w:rFonts w:ascii="Times New Roman" w:hAnsi="Times New Roman"/>
                <w:sz w:val="22"/>
                <w:szCs w:val="22"/>
              </w:rPr>
              <w:t>.  Constantinescu Horia</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017FBD8" w14:textId="77777777" w:rsidTr="00E50E8C">
        <w:trPr>
          <w:trHeight w:val="397"/>
        </w:trPr>
        <w:tc>
          <w:tcPr>
            <w:tcW w:w="973" w:type="pct"/>
            <w:tcBorders>
              <w:top w:val="nil"/>
              <w:left w:val="single" w:sz="12" w:space="0" w:color="000000"/>
              <w:bottom w:val="nil"/>
              <w:right w:val="dotted" w:sz="4" w:space="0" w:color="808080"/>
            </w:tcBorders>
          </w:tcPr>
          <w:p w14:paraId="20CC2DE1"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5408D718"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7230A30F"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EEC7381"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266C59" w:rsidRDefault="00DF6F11" w:rsidP="00DF6F11">
            <w:pPr>
              <w:keepNext/>
              <w:keepLines/>
              <w:rPr>
                <w:rFonts w:ascii="Times New Roman" w:hAnsi="Times New Roman"/>
                <w:sz w:val="22"/>
                <w:szCs w:val="22"/>
                <w:lang w:eastAsia="en-US"/>
              </w:rPr>
            </w:pPr>
          </w:p>
        </w:tc>
      </w:tr>
    </w:tbl>
    <w:p w14:paraId="08F8B35D" w14:textId="77777777" w:rsidR="00DF6F11" w:rsidRPr="00266C59" w:rsidRDefault="00DF6F11" w:rsidP="005A3850">
      <w:pPr>
        <w:rPr>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266C59" w14:paraId="03D10B78" w14:textId="77777777" w:rsidTr="00E50E8C">
        <w:tc>
          <w:tcPr>
            <w:tcW w:w="2942" w:type="pct"/>
          </w:tcPr>
          <w:p w14:paraId="1D0E1641" w14:textId="4D685363" w:rsidR="00DF6F11" w:rsidRPr="00266C59" w:rsidRDefault="00DF6F11" w:rsidP="00DF6F11">
            <w:pPr>
              <w:keepNext/>
              <w:keepLines/>
              <w:rPr>
                <w:rFonts w:ascii="Times New Roman" w:hAnsi="Times New Roman"/>
                <w:sz w:val="22"/>
                <w:szCs w:val="22"/>
              </w:rPr>
            </w:pPr>
            <w:r w:rsidRPr="00266C59">
              <w:rPr>
                <w:rFonts w:ascii="Times New Roman" w:hAnsi="Times New Roman"/>
                <w:sz w:val="22"/>
                <w:szCs w:val="22"/>
                <w:lang w:eastAsia="en-US"/>
              </w:rPr>
              <w:t xml:space="preserve">Data avizării în Consiliul Departamentului </w:t>
            </w:r>
          </w:p>
          <w:p w14:paraId="6A69B313" w14:textId="75DC7A67"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2026-06-2</w:t>
            </w:r>
            <w:r w:rsidR="002E7951">
              <w:rPr>
                <w:rFonts w:ascii="Times New Roman" w:hAnsi="Times New Roman"/>
                <w:sz w:val="22"/>
                <w:szCs w:val="22"/>
              </w:rPr>
              <w:t>2</w:t>
            </w:r>
          </w:p>
          <w:p w14:paraId="7407BE89" w14:textId="77777777" w:rsidR="00DF6F11" w:rsidRPr="00266C59" w:rsidRDefault="00DF6F11" w:rsidP="00DF6F11">
            <w:pPr>
              <w:keepNext/>
              <w:keepLines/>
              <w:jc w:val="center"/>
              <w:rPr>
                <w:rFonts w:ascii="Times New Roman" w:hAnsi="Times New Roman"/>
                <w:sz w:val="22"/>
                <w:szCs w:val="22"/>
                <w:lang w:eastAsia="en-US"/>
              </w:rPr>
            </w:pPr>
          </w:p>
        </w:tc>
        <w:tc>
          <w:tcPr>
            <w:tcW w:w="2058" w:type="pct"/>
          </w:tcPr>
          <w:p w14:paraId="6825776B" w14:textId="569F4A99"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Director Departament </w:t>
            </w:r>
          </w:p>
          <w:p w14:paraId="76241907" w14:textId="433F551B" w:rsidR="00DF6F11" w:rsidRPr="00266C59" w:rsidRDefault="00475833"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conf.dr.ing</w:t>
            </w:r>
            <w:proofErr w:type="spellEnd"/>
            <w:r w:rsidRPr="00266C59">
              <w:rPr>
                <w:rFonts w:ascii="Times New Roman" w:hAnsi="Times New Roman"/>
                <w:sz w:val="22"/>
                <w:szCs w:val="22"/>
              </w:rPr>
              <w:t>. Attila Puskas</w:t>
            </w:r>
          </w:p>
          <w:p w14:paraId="61E11036" w14:textId="77777777" w:rsidR="00DF6F11" w:rsidRPr="00266C59" w:rsidRDefault="00DF6F11" w:rsidP="00DF6F11">
            <w:pPr>
              <w:keepNext/>
              <w:keepLines/>
              <w:rPr>
                <w:rFonts w:ascii="Times New Roman" w:hAnsi="Times New Roman"/>
                <w:sz w:val="22"/>
                <w:szCs w:val="22"/>
                <w:lang w:eastAsia="en-US"/>
              </w:rPr>
            </w:pPr>
          </w:p>
          <w:p w14:paraId="1237DAC9"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1411CFB" w14:textId="77777777" w:rsidTr="00E50E8C">
        <w:tc>
          <w:tcPr>
            <w:tcW w:w="2942" w:type="pct"/>
          </w:tcPr>
          <w:p w14:paraId="05B1A1C9" w14:textId="77777777" w:rsidR="00DF6F11" w:rsidRPr="00266C59" w:rsidRDefault="00DF6F11" w:rsidP="00DF6F11">
            <w:pPr>
              <w:keepNext/>
              <w:keepLines/>
              <w:rPr>
                <w:rFonts w:ascii="Times New Roman" w:hAnsi="Times New Roman"/>
                <w:sz w:val="22"/>
                <w:szCs w:val="22"/>
                <w:lang w:eastAsia="en-US"/>
              </w:rPr>
            </w:pPr>
          </w:p>
          <w:p w14:paraId="0A984F6D" w14:textId="3A67972C"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Data aprobării în Consiliul Facultății </w:t>
            </w:r>
            <w:r w:rsidR="00EE4CDA" w:rsidRPr="00266C59">
              <w:rPr>
                <w:rFonts w:ascii="Times New Roman" w:hAnsi="Times New Roman"/>
                <w:sz w:val="22"/>
                <w:szCs w:val="22"/>
              </w:rPr>
              <w:t>Construcții</w:t>
            </w:r>
          </w:p>
          <w:p w14:paraId="769650B2" w14:textId="7FA88A8B" w:rsidR="00DF6F11" w:rsidRPr="00266C59" w:rsidRDefault="00911CA1" w:rsidP="00EE613C">
            <w:pPr>
              <w:keepNext/>
              <w:keepLines/>
              <w:jc w:val="center"/>
              <w:rPr>
                <w:rFonts w:ascii="Times New Roman" w:hAnsi="Times New Roman"/>
                <w:sz w:val="22"/>
                <w:szCs w:val="22"/>
                <w:lang w:eastAsia="en-US"/>
              </w:rPr>
            </w:pPr>
            <w:r w:rsidRPr="00266C59">
              <w:rPr>
                <w:rFonts w:ascii="Times New Roman" w:hAnsi="Times New Roman"/>
                <w:sz w:val="22"/>
                <w:szCs w:val="22"/>
              </w:rPr>
              <w:t>2026-06-2</w:t>
            </w:r>
            <w:r w:rsidR="002E7951">
              <w:rPr>
                <w:rFonts w:ascii="Times New Roman" w:hAnsi="Times New Roman"/>
                <w:sz w:val="22"/>
                <w:szCs w:val="22"/>
              </w:rPr>
              <w:t>4</w:t>
            </w:r>
          </w:p>
        </w:tc>
        <w:tc>
          <w:tcPr>
            <w:tcW w:w="2058" w:type="pct"/>
          </w:tcPr>
          <w:p w14:paraId="7FA2B0E0" w14:textId="77777777" w:rsidR="00DF6F11" w:rsidRPr="00266C59" w:rsidRDefault="00DF6F11" w:rsidP="00DF6F11">
            <w:pPr>
              <w:keepNext/>
              <w:keepLines/>
              <w:rPr>
                <w:rFonts w:ascii="Times New Roman" w:hAnsi="Times New Roman"/>
                <w:sz w:val="22"/>
                <w:szCs w:val="22"/>
                <w:lang w:eastAsia="en-US"/>
              </w:rPr>
            </w:pPr>
          </w:p>
          <w:p w14:paraId="1F68771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Decan</w:t>
            </w:r>
          </w:p>
          <w:p w14:paraId="69798541" w14:textId="1D9BE676" w:rsidR="00DF6F11" w:rsidRPr="00266C59" w:rsidRDefault="00475833"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prof.dr.ing</w:t>
            </w:r>
            <w:proofErr w:type="spellEnd"/>
            <w:r w:rsidRPr="00266C59">
              <w:rPr>
                <w:rFonts w:ascii="Times New Roman" w:hAnsi="Times New Roman"/>
                <w:sz w:val="22"/>
                <w:szCs w:val="22"/>
              </w:rPr>
              <w:t xml:space="preserve"> Daniela </w:t>
            </w:r>
            <w:r w:rsidR="002E7951">
              <w:rPr>
                <w:rFonts w:ascii="Times New Roman" w:hAnsi="Times New Roman"/>
                <w:sz w:val="22"/>
                <w:szCs w:val="22"/>
              </w:rPr>
              <w:t xml:space="preserve">Lucia </w:t>
            </w:r>
            <w:r w:rsidRPr="00266C59">
              <w:rPr>
                <w:rFonts w:ascii="Times New Roman" w:hAnsi="Times New Roman"/>
                <w:sz w:val="22"/>
                <w:szCs w:val="22"/>
              </w:rPr>
              <w:t>Manea</w:t>
            </w:r>
          </w:p>
          <w:p w14:paraId="4590DB7D" w14:textId="77777777" w:rsidR="00DF6F11" w:rsidRPr="00266C59" w:rsidRDefault="00DF6F11" w:rsidP="00DF6F11">
            <w:pPr>
              <w:keepNext/>
              <w:keepLines/>
              <w:rPr>
                <w:rFonts w:ascii="Times New Roman" w:hAnsi="Times New Roman"/>
                <w:sz w:val="22"/>
                <w:szCs w:val="22"/>
                <w:lang w:eastAsia="en-US"/>
              </w:rPr>
            </w:pPr>
          </w:p>
        </w:tc>
      </w:tr>
    </w:tbl>
    <w:p w14:paraId="1A01A978" w14:textId="77777777" w:rsidR="00DF6F11" w:rsidRPr="00266C59" w:rsidRDefault="00DF6F11" w:rsidP="005A3850">
      <w:pPr>
        <w:rPr>
          <w:sz w:val="12"/>
          <w:szCs w:val="12"/>
        </w:rPr>
      </w:pPr>
    </w:p>
    <w:sectPr w:rsidR="00DF6F11" w:rsidRPr="00266C59"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3"/>
  </w:num>
  <w:num w:numId="3" w16cid:durableId="575479959">
    <w:abstractNumId w:val="4"/>
  </w:num>
  <w:num w:numId="4" w16cid:durableId="261031364">
    <w:abstractNumId w:val="6"/>
  </w:num>
  <w:num w:numId="5" w16cid:durableId="812528955">
    <w:abstractNumId w:val="7"/>
  </w:num>
  <w:num w:numId="6" w16cid:durableId="147479683">
    <w:abstractNumId w:val="5"/>
  </w:num>
  <w:num w:numId="7" w16cid:durableId="1258440655">
    <w:abstractNumId w:val="2"/>
  </w:num>
  <w:num w:numId="8" w16cid:durableId="1762725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41C0"/>
    <w:rsid w:val="00056807"/>
    <w:rsid w:val="00057425"/>
    <w:rsid w:val="00063176"/>
    <w:rsid w:val="000750C7"/>
    <w:rsid w:val="0008678E"/>
    <w:rsid w:val="000A3099"/>
    <w:rsid w:val="000C646E"/>
    <w:rsid w:val="000E1E03"/>
    <w:rsid w:val="000E55D2"/>
    <w:rsid w:val="000E6B2C"/>
    <w:rsid w:val="00120E7A"/>
    <w:rsid w:val="0013136F"/>
    <w:rsid w:val="00140BB2"/>
    <w:rsid w:val="001453F8"/>
    <w:rsid w:val="00150705"/>
    <w:rsid w:val="00164D02"/>
    <w:rsid w:val="001811C8"/>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84CF2"/>
    <w:rsid w:val="002B2076"/>
    <w:rsid w:val="002D2607"/>
    <w:rsid w:val="002E7951"/>
    <w:rsid w:val="002F1E20"/>
    <w:rsid w:val="002F6ED1"/>
    <w:rsid w:val="003030FC"/>
    <w:rsid w:val="003100E5"/>
    <w:rsid w:val="00312A32"/>
    <w:rsid w:val="00330068"/>
    <w:rsid w:val="00332E84"/>
    <w:rsid w:val="003463C5"/>
    <w:rsid w:val="00350644"/>
    <w:rsid w:val="0036399C"/>
    <w:rsid w:val="00363DA3"/>
    <w:rsid w:val="00374325"/>
    <w:rsid w:val="003773FF"/>
    <w:rsid w:val="00395924"/>
    <w:rsid w:val="003A413A"/>
    <w:rsid w:val="003A6556"/>
    <w:rsid w:val="003B1663"/>
    <w:rsid w:val="003B3BDF"/>
    <w:rsid w:val="003B5E4E"/>
    <w:rsid w:val="003C3715"/>
    <w:rsid w:val="003C6569"/>
    <w:rsid w:val="003E5614"/>
    <w:rsid w:val="00407B45"/>
    <w:rsid w:val="00421205"/>
    <w:rsid w:val="00424F96"/>
    <w:rsid w:val="00425C5B"/>
    <w:rsid w:val="00436335"/>
    <w:rsid w:val="00441D4B"/>
    <w:rsid w:val="00464477"/>
    <w:rsid w:val="00465B9C"/>
    <w:rsid w:val="00467486"/>
    <w:rsid w:val="00475833"/>
    <w:rsid w:val="004A1186"/>
    <w:rsid w:val="004B0B7F"/>
    <w:rsid w:val="004B4A33"/>
    <w:rsid w:val="004B619B"/>
    <w:rsid w:val="004D433B"/>
    <w:rsid w:val="004F4E2A"/>
    <w:rsid w:val="005022A3"/>
    <w:rsid w:val="005059A8"/>
    <w:rsid w:val="00512883"/>
    <w:rsid w:val="00513A03"/>
    <w:rsid w:val="00517118"/>
    <w:rsid w:val="00521E4C"/>
    <w:rsid w:val="00532018"/>
    <w:rsid w:val="00542BC3"/>
    <w:rsid w:val="00551B6B"/>
    <w:rsid w:val="00556F58"/>
    <w:rsid w:val="0057148E"/>
    <w:rsid w:val="005779CB"/>
    <w:rsid w:val="00580C2E"/>
    <w:rsid w:val="00590E10"/>
    <w:rsid w:val="00590F93"/>
    <w:rsid w:val="00593683"/>
    <w:rsid w:val="00594DC3"/>
    <w:rsid w:val="005A1BCC"/>
    <w:rsid w:val="005A3850"/>
    <w:rsid w:val="005B295D"/>
    <w:rsid w:val="005B2E23"/>
    <w:rsid w:val="005C01C9"/>
    <w:rsid w:val="005E1B5B"/>
    <w:rsid w:val="005E4C72"/>
    <w:rsid w:val="005F0C5A"/>
    <w:rsid w:val="005F705F"/>
    <w:rsid w:val="00615B27"/>
    <w:rsid w:val="006200A9"/>
    <w:rsid w:val="0063522D"/>
    <w:rsid w:val="00641525"/>
    <w:rsid w:val="006947AA"/>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E05E3"/>
    <w:rsid w:val="007F6D0E"/>
    <w:rsid w:val="00813F84"/>
    <w:rsid w:val="00815801"/>
    <w:rsid w:val="008376D2"/>
    <w:rsid w:val="00845CFB"/>
    <w:rsid w:val="008617C0"/>
    <w:rsid w:val="00862B95"/>
    <w:rsid w:val="00870EFF"/>
    <w:rsid w:val="0088732A"/>
    <w:rsid w:val="008931A2"/>
    <w:rsid w:val="008A48A1"/>
    <w:rsid w:val="008C0A96"/>
    <w:rsid w:val="008F5A06"/>
    <w:rsid w:val="009007D6"/>
    <w:rsid w:val="00901D74"/>
    <w:rsid w:val="00901D9A"/>
    <w:rsid w:val="009079F9"/>
    <w:rsid w:val="00911CA1"/>
    <w:rsid w:val="00912366"/>
    <w:rsid w:val="00926522"/>
    <w:rsid w:val="00934238"/>
    <w:rsid w:val="009550AB"/>
    <w:rsid w:val="00970760"/>
    <w:rsid w:val="009726A5"/>
    <w:rsid w:val="00973CD2"/>
    <w:rsid w:val="00973DB3"/>
    <w:rsid w:val="00980CDD"/>
    <w:rsid w:val="00990010"/>
    <w:rsid w:val="009A584C"/>
    <w:rsid w:val="009B41A1"/>
    <w:rsid w:val="009B7F53"/>
    <w:rsid w:val="009C5632"/>
    <w:rsid w:val="009E4ED5"/>
    <w:rsid w:val="00A00E64"/>
    <w:rsid w:val="00A03D9F"/>
    <w:rsid w:val="00A530B9"/>
    <w:rsid w:val="00A55667"/>
    <w:rsid w:val="00A720E4"/>
    <w:rsid w:val="00A74FB2"/>
    <w:rsid w:val="00A755F6"/>
    <w:rsid w:val="00A90350"/>
    <w:rsid w:val="00AA0149"/>
    <w:rsid w:val="00AA3253"/>
    <w:rsid w:val="00AB42B3"/>
    <w:rsid w:val="00AD353F"/>
    <w:rsid w:val="00AF0E6E"/>
    <w:rsid w:val="00AF2A38"/>
    <w:rsid w:val="00AF5E2A"/>
    <w:rsid w:val="00AF6A03"/>
    <w:rsid w:val="00B206DD"/>
    <w:rsid w:val="00B21C8E"/>
    <w:rsid w:val="00B2520F"/>
    <w:rsid w:val="00B26ADF"/>
    <w:rsid w:val="00B5296A"/>
    <w:rsid w:val="00B60DA1"/>
    <w:rsid w:val="00B6580C"/>
    <w:rsid w:val="00B67537"/>
    <w:rsid w:val="00B7771C"/>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95E28"/>
    <w:rsid w:val="00C97E09"/>
    <w:rsid w:val="00CA49DB"/>
    <w:rsid w:val="00CC345A"/>
    <w:rsid w:val="00CD1BEF"/>
    <w:rsid w:val="00CD42B8"/>
    <w:rsid w:val="00CD5EC3"/>
    <w:rsid w:val="00CE0774"/>
    <w:rsid w:val="00CF7B75"/>
    <w:rsid w:val="00D103E0"/>
    <w:rsid w:val="00D14D73"/>
    <w:rsid w:val="00D20459"/>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32970"/>
    <w:rsid w:val="00E50E8C"/>
    <w:rsid w:val="00E61886"/>
    <w:rsid w:val="00E7567A"/>
    <w:rsid w:val="00E856B8"/>
    <w:rsid w:val="00EB482B"/>
    <w:rsid w:val="00EB596A"/>
    <w:rsid w:val="00EC0A91"/>
    <w:rsid w:val="00ED1C16"/>
    <w:rsid w:val="00EE0BA5"/>
    <w:rsid w:val="00EE4CDA"/>
    <w:rsid w:val="00EE613C"/>
    <w:rsid w:val="00EE62B5"/>
    <w:rsid w:val="00EF029F"/>
    <w:rsid w:val="00EF7D45"/>
    <w:rsid w:val="00F01002"/>
    <w:rsid w:val="00F023B2"/>
    <w:rsid w:val="00F03771"/>
    <w:rsid w:val="00F03BAA"/>
    <w:rsid w:val="00F10D2A"/>
    <w:rsid w:val="00F145DE"/>
    <w:rsid w:val="00F2010D"/>
    <w:rsid w:val="00F26C1D"/>
    <w:rsid w:val="00F35E81"/>
    <w:rsid w:val="00F42A8E"/>
    <w:rsid w:val="00F43D2A"/>
    <w:rsid w:val="00F51949"/>
    <w:rsid w:val="00F56730"/>
    <w:rsid w:val="00F569FD"/>
    <w:rsid w:val="00F57E56"/>
    <w:rsid w:val="00F60062"/>
    <w:rsid w:val="00F66497"/>
    <w:rsid w:val="00F7111C"/>
    <w:rsid w:val="00F71BA4"/>
    <w:rsid w:val="00F871E5"/>
    <w:rsid w:val="00F97F43"/>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71B13AB2-A5DB-4A7E-8224-50A8AAA94C63}">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9FA6BBCE-C8BD-481F-A43C-A66262A01773}">
  <ds:schemaRefs>
    <ds:schemaRef ds:uri="http://schemas.microsoft.com/sharepoint/v3/contenttype/forms"/>
  </ds:schemaRefs>
</ds:datastoreItem>
</file>

<file path=customXml/itemProps4.xml><?xml version="1.0" encoding="utf-8"?>
<ds:datastoreItem xmlns:ds="http://schemas.openxmlformats.org/officeDocument/2006/customXml" ds:itemID="{5FBC8D46-4EDB-40DC-9735-CCC86F48B059}"/>
</file>

<file path=docProps/app.xml><?xml version="1.0" encoding="utf-8"?>
<Properties xmlns="http://schemas.openxmlformats.org/officeDocument/2006/extended-properties" xmlns:vt="http://schemas.openxmlformats.org/officeDocument/2006/docPropsVTypes">
  <Template>Normal.dotm</Template>
  <TotalTime>1333</TotalTime>
  <Pages>5</Pages>
  <Words>1738</Words>
  <Characters>10082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11797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Traian Nicu Toader</cp:lastModifiedBy>
  <cp:revision>11</cp:revision>
  <dcterms:created xsi:type="dcterms:W3CDTF">2022-09-10T17:46:00Z</dcterms:created>
  <dcterms:modified xsi:type="dcterms:W3CDTF">2026-07-07T20:10:00Z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